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6D" w:rsidRDefault="0001526D" w:rsidP="0001526D">
      <w:pPr>
        <w:tabs>
          <w:tab w:val="center" w:pos="4252"/>
          <w:tab w:val="left" w:pos="7488"/>
        </w:tabs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Atitude religiosa e percepção ontológica do tempo: um estudo </w:t>
      </w:r>
      <w:proofErr w:type="spellStart"/>
      <w:r>
        <w:rPr>
          <w:rFonts w:cs="Times New Roman"/>
          <w:color w:val="000000" w:themeColor="text1"/>
          <w:szCs w:val="24"/>
        </w:rPr>
        <w:t>correlacional</w:t>
      </w:r>
      <w:proofErr w:type="spellEnd"/>
      <w:r>
        <w:rPr>
          <w:rFonts w:cs="Times New Roman"/>
          <w:color w:val="000000" w:themeColor="text1"/>
          <w:szCs w:val="24"/>
        </w:rPr>
        <w:t xml:space="preserve"> com pacientes com insuficiência renal crônica em hemodiálise</w:t>
      </w:r>
    </w:p>
    <w:p w:rsidR="0001526D" w:rsidRDefault="0001526D" w:rsidP="0001526D">
      <w:pPr>
        <w:tabs>
          <w:tab w:val="center" w:pos="4252"/>
          <w:tab w:val="left" w:pos="7488"/>
        </w:tabs>
        <w:rPr>
          <w:rFonts w:cs="Times New Roman"/>
          <w:color w:val="000000" w:themeColor="text1"/>
          <w:sz w:val="28"/>
          <w:szCs w:val="28"/>
        </w:rPr>
      </w:pPr>
    </w:p>
    <w:p w:rsidR="0001526D" w:rsidRDefault="0001526D" w:rsidP="0001526D">
      <w:pPr>
        <w:pStyle w:val="Ttulo1"/>
        <w:numPr>
          <w:ilvl w:val="0"/>
          <w:numId w:val="0"/>
        </w:numPr>
        <w:shd w:val="clear" w:color="auto" w:fill="FFFFFF"/>
        <w:spacing w:before="0" w:line="252" w:lineRule="atLeast"/>
        <w:textAlignment w:val="baseline"/>
        <w:rPr>
          <w:rFonts w:cs="Times New Roman"/>
          <w:b w:val="0"/>
          <w:bCs w:val="0"/>
          <w:color w:val="auto"/>
          <w:sz w:val="24"/>
          <w:szCs w:val="24"/>
          <w:lang w:val="en-US"/>
        </w:rPr>
      </w:pPr>
      <w:r>
        <w:rPr>
          <w:rFonts w:cs="Times New Roman"/>
          <w:b w:val="0"/>
          <w:bCs w:val="0"/>
          <w:color w:val="auto"/>
          <w:sz w:val="24"/>
          <w:szCs w:val="24"/>
          <w:shd w:val="clear" w:color="auto" w:fill="FFFFFF"/>
          <w:lang w:val="en-US"/>
        </w:rPr>
        <w:t>Religious attitude</w:t>
      </w:r>
      <w:r>
        <w:rPr>
          <w:rStyle w:val="nfase"/>
          <w:b w:val="0"/>
          <w:i w:val="0"/>
          <w:color w:val="auto"/>
          <w:sz w:val="24"/>
          <w:szCs w:val="24"/>
          <w:shd w:val="clear" w:color="auto" w:fill="FFFFFF"/>
          <w:lang w:val="en-US"/>
        </w:rPr>
        <w:t xml:space="preserve"> and o</w:t>
      </w:r>
      <w:r>
        <w:rPr>
          <w:rStyle w:val="nfase"/>
          <w:b w:val="0"/>
          <w:color w:val="auto"/>
          <w:sz w:val="24"/>
          <w:szCs w:val="24"/>
          <w:shd w:val="clear" w:color="auto" w:fill="FFFFFF"/>
          <w:lang w:val="en-US"/>
        </w:rPr>
        <w:t xml:space="preserve">ntological </w:t>
      </w:r>
      <w:r>
        <w:rPr>
          <w:rStyle w:val="nfase"/>
          <w:b w:val="0"/>
          <w:i w:val="0"/>
          <w:color w:val="auto"/>
          <w:sz w:val="24"/>
          <w:szCs w:val="24"/>
          <w:shd w:val="clear" w:color="auto" w:fill="FFFFFF"/>
          <w:lang w:val="en-US"/>
        </w:rPr>
        <w:t>t</w:t>
      </w:r>
      <w:r>
        <w:rPr>
          <w:rStyle w:val="nfase"/>
          <w:b w:val="0"/>
          <w:color w:val="auto"/>
          <w:sz w:val="24"/>
          <w:szCs w:val="24"/>
          <w:shd w:val="clear" w:color="auto" w:fill="FFFFFF"/>
          <w:lang w:val="en-US"/>
        </w:rPr>
        <w:t>ime</w:t>
      </w:r>
      <w:r>
        <w:rPr>
          <w:rStyle w:val="nfase"/>
          <w:b w:val="0"/>
          <w:i w:val="0"/>
          <w:color w:val="auto"/>
          <w:sz w:val="24"/>
          <w:szCs w:val="24"/>
          <w:shd w:val="clear" w:color="auto" w:fill="FFFFFF"/>
          <w:lang w:val="en-US"/>
        </w:rPr>
        <w:t xml:space="preserve"> p</w:t>
      </w:r>
      <w:r>
        <w:rPr>
          <w:rStyle w:val="nfase"/>
          <w:b w:val="0"/>
          <w:color w:val="auto"/>
          <w:sz w:val="24"/>
          <w:szCs w:val="24"/>
          <w:shd w:val="clear" w:color="auto" w:fill="FFFFFF"/>
          <w:lang w:val="en-US"/>
        </w:rPr>
        <w:t>erception</w:t>
      </w:r>
      <w:r>
        <w:rPr>
          <w:rFonts w:cs="Times New Roman"/>
          <w:b w:val="0"/>
          <w:bCs w:val="0"/>
          <w:color w:val="auto"/>
          <w:sz w:val="24"/>
          <w:szCs w:val="24"/>
          <w:shd w:val="clear" w:color="auto" w:fill="FFFFFF"/>
          <w:lang w:val="en-US"/>
        </w:rPr>
        <w:t xml:space="preserve">: a </w:t>
      </w:r>
      <w:proofErr w:type="spellStart"/>
      <w:r>
        <w:rPr>
          <w:rFonts w:cs="Times New Roman"/>
          <w:b w:val="0"/>
          <w:bCs w:val="0"/>
          <w:color w:val="auto"/>
          <w:sz w:val="24"/>
          <w:szCs w:val="24"/>
          <w:shd w:val="clear" w:color="auto" w:fill="FFFFFF"/>
          <w:lang w:val="en-US"/>
        </w:rPr>
        <w:t>correlational</w:t>
      </w:r>
      <w:proofErr w:type="spellEnd"/>
      <w:r>
        <w:rPr>
          <w:rFonts w:cs="Times New Roman"/>
          <w:b w:val="0"/>
          <w:bCs w:val="0"/>
          <w:color w:val="auto"/>
          <w:sz w:val="24"/>
          <w:szCs w:val="24"/>
          <w:shd w:val="clear" w:color="auto" w:fill="FFFFFF"/>
          <w:lang w:val="en-US"/>
        </w:rPr>
        <w:t xml:space="preserve"> study</w:t>
      </w:r>
      <w:r>
        <w:rPr>
          <w:rFonts w:cs="Times New Roman"/>
          <w:b w:val="0"/>
          <w:bCs w:val="0"/>
          <w:color w:val="auto"/>
          <w:sz w:val="24"/>
          <w:szCs w:val="24"/>
          <w:lang w:val="en-US"/>
        </w:rPr>
        <w:t xml:space="preserve"> with chronic Renal Insufficiency patients on </w:t>
      </w:r>
      <w:proofErr w:type="spellStart"/>
      <w:r>
        <w:rPr>
          <w:rFonts w:cs="Times New Roman"/>
          <w:b w:val="0"/>
          <w:bCs w:val="0"/>
          <w:color w:val="auto"/>
          <w:sz w:val="24"/>
          <w:szCs w:val="24"/>
          <w:lang w:val="en-US"/>
        </w:rPr>
        <w:t>hemodialysis</w:t>
      </w:r>
      <w:proofErr w:type="spellEnd"/>
    </w:p>
    <w:p w:rsidR="0001526D" w:rsidRDefault="0001526D" w:rsidP="0001526D">
      <w:pPr>
        <w:tabs>
          <w:tab w:val="center" w:pos="4252"/>
          <w:tab w:val="left" w:pos="7488"/>
        </w:tabs>
        <w:rPr>
          <w:rFonts w:cs="Times New Roman"/>
          <w:color w:val="000000" w:themeColor="text1"/>
          <w:szCs w:val="24"/>
          <w:lang w:val="en-US"/>
        </w:rPr>
      </w:pPr>
    </w:p>
    <w:p w:rsidR="0001526D" w:rsidRDefault="0001526D" w:rsidP="0001526D">
      <w:pPr>
        <w:tabs>
          <w:tab w:val="center" w:pos="4252"/>
          <w:tab w:val="left" w:pos="7488"/>
        </w:tabs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Religiosidade e temporalidade em pacientes com insuficiência renal crônica</w:t>
      </w:r>
    </w:p>
    <w:p w:rsidR="0001526D" w:rsidRDefault="0001526D" w:rsidP="0001526D">
      <w:pPr>
        <w:pStyle w:val="Pr-formatao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2B276E">
        <w:rPr>
          <w:rFonts w:ascii="Times New Roman" w:hAnsi="Times New Roman" w:cs="Times New Roman"/>
          <w:color w:val="212121"/>
          <w:sz w:val="24"/>
          <w:szCs w:val="24"/>
          <w:lang w:val="en-US"/>
        </w:rPr>
        <w:t>Religiousness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and temporality</w:t>
      </w:r>
      <w:r w:rsidRPr="0001526D">
        <w:rPr>
          <w:lang w:val="en-US"/>
        </w:rPr>
        <w:t xml:space="preserve"> </w:t>
      </w:r>
      <w:r w:rsidRPr="002B276E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="002B276E">
        <w:rPr>
          <w:rFonts w:ascii="Times New Roman" w:hAnsi="Times New Roman" w:cs="Times New Roman"/>
          <w:sz w:val="24"/>
          <w:szCs w:val="24"/>
          <w:lang w:val="en-US"/>
        </w:rPr>
        <w:t xml:space="preserve">hronic renal </w:t>
      </w:r>
      <w:r w:rsidR="00EE0D5A">
        <w:rPr>
          <w:rFonts w:ascii="Times New Roman" w:hAnsi="Times New Roman" w:cs="Times New Roman"/>
          <w:sz w:val="24"/>
          <w:szCs w:val="24"/>
          <w:lang w:val="en-US"/>
        </w:rPr>
        <w:t>insufficiency</w:t>
      </w:r>
      <w:r w:rsidR="002B276E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>
        <w:rPr>
          <w:rFonts w:ascii="Times New Roman" w:hAnsi="Times New Roman" w:cs="Times New Roman"/>
          <w:sz w:val="24"/>
          <w:szCs w:val="24"/>
          <w:lang w:val="en-US"/>
        </w:rPr>
        <w:t>atients</w:t>
      </w:r>
    </w:p>
    <w:p w:rsidR="0001526D" w:rsidRDefault="0001526D" w:rsidP="0001526D">
      <w:pPr>
        <w:tabs>
          <w:tab w:val="center" w:pos="4252"/>
          <w:tab w:val="left" w:pos="7488"/>
        </w:tabs>
        <w:rPr>
          <w:rFonts w:cs="Times New Roman"/>
          <w:color w:val="212121"/>
          <w:szCs w:val="24"/>
          <w:shd w:val="clear" w:color="auto" w:fill="FFFFFF"/>
          <w:lang w:val="en-US"/>
        </w:rPr>
      </w:pPr>
    </w:p>
    <w:p w:rsidR="0001526D" w:rsidRDefault="0001526D" w:rsidP="0001526D">
      <w:pPr>
        <w:tabs>
          <w:tab w:val="center" w:pos="4252"/>
          <w:tab w:val="left" w:pos="7488"/>
        </w:tabs>
        <w:rPr>
          <w:rFonts w:cs="Times New Roman"/>
          <w:color w:val="000000" w:themeColor="text1"/>
          <w:szCs w:val="24"/>
          <w:lang w:val="en-US"/>
        </w:rPr>
      </w:pPr>
    </w:p>
    <w:p w:rsidR="0001526D" w:rsidRDefault="0001526D" w:rsidP="0001526D">
      <w:pPr>
        <w:tabs>
          <w:tab w:val="center" w:pos="4252"/>
          <w:tab w:val="left" w:pos="7488"/>
        </w:tabs>
        <w:ind w:left="4536"/>
        <w:jc w:val="center"/>
        <w:rPr>
          <w:rFonts w:cs="Times New Roman"/>
          <w:color w:val="000000" w:themeColor="text1"/>
          <w:szCs w:val="24"/>
          <w:lang w:val="en-US"/>
        </w:rPr>
      </w:pPr>
    </w:p>
    <w:p w:rsidR="0001526D" w:rsidRDefault="0001526D" w:rsidP="0001526D">
      <w:pPr>
        <w:tabs>
          <w:tab w:val="center" w:pos="4252"/>
          <w:tab w:val="left" w:pos="7488"/>
        </w:tabs>
        <w:rPr>
          <w:rFonts w:cs="Times New Roman"/>
          <w:color w:val="auto"/>
          <w:szCs w:val="24"/>
        </w:rPr>
      </w:pPr>
      <w:proofErr w:type="spellStart"/>
      <w:r>
        <w:rPr>
          <w:rFonts w:cs="Times New Roman"/>
          <w:color w:val="000000" w:themeColor="text1"/>
          <w:szCs w:val="24"/>
        </w:rPr>
        <w:t>Afranio</w:t>
      </w:r>
      <w:proofErr w:type="spellEnd"/>
      <w:r>
        <w:rPr>
          <w:rFonts w:cs="Times New Roman"/>
          <w:color w:val="000000" w:themeColor="text1"/>
          <w:szCs w:val="24"/>
        </w:rPr>
        <w:t xml:space="preserve"> Batista Alves </w:t>
      </w:r>
    </w:p>
    <w:p w:rsidR="0001526D" w:rsidRDefault="0001526D" w:rsidP="0001526D">
      <w:pPr>
        <w:tabs>
          <w:tab w:val="center" w:pos="4252"/>
          <w:tab w:val="left" w:pos="7488"/>
        </w:tabs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Graduado em Ciências das Religiões </w:t>
      </w:r>
      <w:r w:rsidR="00EE7B59">
        <w:rPr>
          <w:rFonts w:cs="Times New Roman"/>
          <w:color w:val="auto"/>
          <w:szCs w:val="24"/>
        </w:rPr>
        <w:t>pela</w:t>
      </w:r>
      <w:r>
        <w:rPr>
          <w:rFonts w:cs="Times New Roman"/>
          <w:color w:val="auto"/>
          <w:szCs w:val="24"/>
        </w:rPr>
        <w:t xml:space="preserve"> Universidade Federal da Paraíba</w:t>
      </w:r>
    </w:p>
    <w:p w:rsidR="0001526D" w:rsidRPr="0001526D" w:rsidRDefault="0001526D" w:rsidP="0001526D">
      <w:pPr>
        <w:tabs>
          <w:tab w:val="center" w:pos="4252"/>
          <w:tab w:val="left" w:pos="7488"/>
        </w:tabs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E-mail</w:t>
      </w:r>
      <w:r w:rsidRPr="0001526D">
        <w:rPr>
          <w:rFonts w:cs="Times New Roman"/>
          <w:color w:val="auto"/>
          <w:szCs w:val="24"/>
        </w:rPr>
        <w:t xml:space="preserve">: </w:t>
      </w:r>
      <w:hyperlink r:id="rId5" w:history="1">
        <w:r w:rsidRPr="0001526D">
          <w:rPr>
            <w:rStyle w:val="Hyperlink"/>
            <w:rFonts w:cs="Times New Roman"/>
            <w:color w:val="auto"/>
            <w:szCs w:val="24"/>
            <w:u w:val="none"/>
          </w:rPr>
          <w:t>afraniobatista@hotmail.com</w:t>
        </w:r>
      </w:hyperlink>
      <w:r w:rsidRPr="0001526D">
        <w:rPr>
          <w:rFonts w:cs="Times New Roman"/>
          <w:color w:val="auto"/>
          <w:szCs w:val="24"/>
        </w:rPr>
        <w:t xml:space="preserve"> </w:t>
      </w:r>
    </w:p>
    <w:p w:rsidR="0001526D" w:rsidRPr="0001526D" w:rsidRDefault="0001526D" w:rsidP="0001526D">
      <w:pPr>
        <w:tabs>
          <w:tab w:val="center" w:pos="4252"/>
          <w:tab w:val="left" w:pos="7488"/>
        </w:tabs>
        <w:rPr>
          <w:rFonts w:cs="Times New Roman"/>
          <w:color w:val="auto"/>
          <w:szCs w:val="24"/>
        </w:rPr>
      </w:pPr>
      <w:r w:rsidRPr="0001526D">
        <w:rPr>
          <w:rFonts w:cs="Times New Roman"/>
          <w:color w:val="auto"/>
          <w:szCs w:val="24"/>
        </w:rPr>
        <w:t>Telefone: (83) 988771060</w:t>
      </w:r>
    </w:p>
    <w:p w:rsidR="0001526D" w:rsidRDefault="0001526D" w:rsidP="0001526D">
      <w:pPr>
        <w:tabs>
          <w:tab w:val="center" w:pos="4252"/>
          <w:tab w:val="left" w:pos="7488"/>
        </w:tabs>
        <w:rPr>
          <w:rFonts w:cs="Times New Roman"/>
          <w:color w:val="auto"/>
          <w:szCs w:val="24"/>
        </w:rPr>
      </w:pPr>
    </w:p>
    <w:p w:rsidR="0001526D" w:rsidRDefault="0001526D" w:rsidP="0001526D">
      <w:pPr>
        <w:tabs>
          <w:tab w:val="center" w:pos="4252"/>
          <w:tab w:val="left" w:pos="7488"/>
        </w:tabs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Thiago Antonio </w:t>
      </w:r>
      <w:proofErr w:type="spellStart"/>
      <w:r>
        <w:rPr>
          <w:rFonts w:cs="Times New Roman"/>
          <w:color w:val="auto"/>
          <w:szCs w:val="24"/>
        </w:rPr>
        <w:t>Avellar</w:t>
      </w:r>
      <w:proofErr w:type="spellEnd"/>
      <w:r>
        <w:rPr>
          <w:rFonts w:cs="Times New Roman"/>
          <w:color w:val="auto"/>
          <w:szCs w:val="24"/>
        </w:rPr>
        <w:t xml:space="preserve"> de Aquino </w:t>
      </w:r>
    </w:p>
    <w:p w:rsidR="0001526D" w:rsidRDefault="0001526D" w:rsidP="0001526D">
      <w:pPr>
        <w:tabs>
          <w:tab w:val="center" w:pos="4252"/>
          <w:tab w:val="left" w:pos="7488"/>
        </w:tabs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Psicólogo, Doutor em Psicologia Social e Professor no Centro de Educação da Universidade Federal da Paraíba (UFPB</w:t>
      </w:r>
      <w:proofErr w:type="gramStart"/>
      <w:r>
        <w:rPr>
          <w:rFonts w:cs="Times New Roman"/>
          <w:color w:val="000000" w:themeColor="text1"/>
          <w:szCs w:val="24"/>
        </w:rPr>
        <w:t>)</w:t>
      </w:r>
      <w:proofErr w:type="gramEnd"/>
    </w:p>
    <w:p w:rsidR="0001526D" w:rsidRDefault="0001526D" w:rsidP="0001526D">
      <w:pPr>
        <w:tabs>
          <w:tab w:val="center" w:pos="4252"/>
          <w:tab w:val="left" w:pos="7488"/>
        </w:tabs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E-mail: </w:t>
      </w:r>
      <w:hyperlink r:id="rId6" w:history="1">
        <w:r w:rsidRPr="0001526D">
          <w:rPr>
            <w:rStyle w:val="Hyperlink"/>
            <w:rFonts w:cs="Times New Roman"/>
            <w:color w:val="auto"/>
            <w:szCs w:val="24"/>
            <w:u w:val="none"/>
          </w:rPr>
          <w:t>logosvitae@hotmail.com</w:t>
        </w:r>
      </w:hyperlink>
      <w:r>
        <w:rPr>
          <w:rFonts w:cs="Times New Roman"/>
          <w:color w:val="auto"/>
          <w:szCs w:val="24"/>
        </w:rPr>
        <w:t xml:space="preserve"> </w:t>
      </w:r>
    </w:p>
    <w:p w:rsidR="0001526D" w:rsidRDefault="0001526D" w:rsidP="0001526D">
      <w:pPr>
        <w:tabs>
          <w:tab w:val="center" w:pos="4252"/>
          <w:tab w:val="left" w:pos="7488"/>
        </w:tabs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Telefone: (83) 99198 4343</w:t>
      </w:r>
    </w:p>
    <w:p w:rsidR="0001526D" w:rsidRDefault="0001526D" w:rsidP="0001526D">
      <w:pPr>
        <w:tabs>
          <w:tab w:val="center" w:pos="4252"/>
          <w:tab w:val="left" w:pos="7488"/>
        </w:tabs>
        <w:rPr>
          <w:rFonts w:cs="Times New Roman"/>
          <w:color w:val="000000" w:themeColor="text1"/>
          <w:szCs w:val="24"/>
        </w:rPr>
      </w:pPr>
    </w:p>
    <w:p w:rsidR="0001526D" w:rsidRDefault="0001526D" w:rsidP="0001526D">
      <w:pPr>
        <w:spacing w:line="480" w:lineRule="auto"/>
        <w:rPr>
          <w:rFonts w:cs="Times New Roman"/>
          <w:color w:val="000000" w:themeColor="text1"/>
          <w:szCs w:val="24"/>
        </w:rPr>
      </w:pPr>
    </w:p>
    <w:p w:rsidR="00FA7D37" w:rsidRDefault="00FA7D37"/>
    <w:sectPr w:rsidR="00FA7D37" w:rsidSect="00FA7D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00F8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1526D"/>
    <w:rsid w:val="0001526D"/>
    <w:rsid w:val="00154FB6"/>
    <w:rsid w:val="001968B5"/>
    <w:rsid w:val="002B276E"/>
    <w:rsid w:val="003145B9"/>
    <w:rsid w:val="00362829"/>
    <w:rsid w:val="003A07A8"/>
    <w:rsid w:val="003F62D0"/>
    <w:rsid w:val="00460A63"/>
    <w:rsid w:val="005426C5"/>
    <w:rsid w:val="00777A9A"/>
    <w:rsid w:val="007F53EF"/>
    <w:rsid w:val="00EE0D5A"/>
    <w:rsid w:val="00EE7B59"/>
    <w:rsid w:val="00FA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26D"/>
    <w:pPr>
      <w:spacing w:after="0" w:line="240" w:lineRule="auto"/>
      <w:jc w:val="both"/>
    </w:pPr>
    <w:rPr>
      <w:rFonts w:ascii="Times New Roman" w:hAnsi="Times New Roman"/>
      <w:color w:val="0000FF" w:themeColor="hyperlink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1526D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526D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526D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526D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526D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526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526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526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526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526D"/>
    <w:rPr>
      <w:rFonts w:ascii="Times New Roman" w:eastAsiaTheme="majorEastAsia" w:hAnsi="Times New Roman" w:cstheme="majorBidi"/>
      <w:b/>
      <w:bCs/>
      <w:color w:val="0000FF" w:themeColor="hyperlink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52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526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526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526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526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526D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52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52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Fontepargpadro"/>
    <w:uiPriority w:val="99"/>
    <w:semiHidden/>
    <w:unhideWhenUsed/>
    <w:rsid w:val="0001526D"/>
    <w:rPr>
      <w:color w:val="0000FF" w:themeColor="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15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color w:val="auto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1526D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0152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3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gosvitae@hotmail.com" TargetMode="External"/><Relationship Id="rId5" Type="http://schemas.openxmlformats.org/officeDocument/2006/relationships/hyperlink" Target="mailto:afraniobatist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740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Thiago</cp:lastModifiedBy>
  <cp:revision>5</cp:revision>
  <dcterms:created xsi:type="dcterms:W3CDTF">2016-07-28T23:59:00Z</dcterms:created>
  <dcterms:modified xsi:type="dcterms:W3CDTF">2016-08-20T15:39:00Z</dcterms:modified>
</cp:coreProperties>
</file>