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E3" w:rsidRPr="001864A3" w:rsidRDefault="005941E3" w:rsidP="005941E3">
      <w:pPr>
        <w:tabs>
          <w:tab w:val="right" w:pos="9070"/>
        </w:tabs>
        <w:rPr>
          <w:i/>
        </w:rPr>
      </w:pPr>
      <w:r w:rsidRPr="001864A3">
        <w:t xml:space="preserve">Tabela 3. </w:t>
      </w:r>
      <w:r w:rsidRPr="001864A3">
        <w:rPr>
          <w:i/>
        </w:rPr>
        <w:t>Médias e Desvios Padrão da Escala de Religiosidade por Opção Religiosa.</w:t>
      </w: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913"/>
        <w:gridCol w:w="1421"/>
        <w:gridCol w:w="1421"/>
        <w:gridCol w:w="1421"/>
        <w:gridCol w:w="2006"/>
      </w:tblGrid>
      <w:tr w:rsidR="005941E3" w:rsidRPr="001864A3" w:rsidTr="00971200">
        <w:trPr>
          <w:cantSplit/>
          <w:tblHeader/>
        </w:trPr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</w:pPr>
            <w:r w:rsidRPr="001864A3">
              <w:t>Religião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5941E3" w:rsidRPr="005941E3" w:rsidRDefault="005941E3" w:rsidP="0097120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 w:rsidRPr="005941E3">
              <w:rPr>
                <w:i/>
              </w:rPr>
              <w:t>f</w:t>
            </w:r>
            <w:proofErr w:type="gramEnd"/>
          </w:p>
        </w:tc>
        <w:tc>
          <w:tcPr>
            <w:tcW w:w="1421" w:type="dxa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 xml:space="preserve">1 </w:t>
            </w:r>
          </w:p>
        </w:tc>
        <w:tc>
          <w:tcPr>
            <w:tcW w:w="1421" w:type="dxa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</w:t>
            </w:r>
          </w:p>
        </w:tc>
        <w:tc>
          <w:tcPr>
            <w:tcW w:w="1421" w:type="dxa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</w:t>
            </w:r>
          </w:p>
        </w:tc>
      </w:tr>
      <w:tr w:rsidR="005941E3" w:rsidRPr="001864A3" w:rsidTr="00971200">
        <w:trPr>
          <w:cantSplit/>
          <w:tblHeader/>
        </w:trPr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</w:pPr>
            <w:r w:rsidRPr="001864A3">
              <w:t>Ateu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42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11,40 (5,20)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</w:tr>
      <w:tr w:rsidR="005941E3" w:rsidRPr="001864A3" w:rsidTr="00971200">
        <w:trPr>
          <w:cantSplit/>
          <w:tblHeader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</w:pPr>
            <w:r w:rsidRPr="001864A3">
              <w:t>Sem religião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513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24,22 (7,16)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</w:tr>
      <w:tr w:rsidR="005941E3" w:rsidRPr="001864A3" w:rsidTr="00971200">
        <w:trPr>
          <w:cantSplit/>
          <w:tblHeader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</w:pPr>
            <w:r w:rsidRPr="001864A3">
              <w:t>Espírita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28,69 (7,03)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</w:tr>
      <w:tr w:rsidR="005941E3" w:rsidRPr="001864A3" w:rsidTr="00971200">
        <w:trPr>
          <w:cantSplit/>
          <w:tblHeader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</w:pPr>
            <w:r w:rsidRPr="001864A3">
              <w:t>Umbandista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28,98 (6,83)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</w:tr>
      <w:tr w:rsidR="005941E3" w:rsidRPr="001864A3" w:rsidTr="00971200">
        <w:trPr>
          <w:cantSplit/>
          <w:tblHeader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</w:pPr>
            <w:r w:rsidRPr="001864A3">
              <w:t>Católico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1014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29,51 (6,77)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</w:tr>
      <w:tr w:rsidR="005941E3" w:rsidRPr="001864A3" w:rsidTr="00971200">
        <w:trPr>
          <w:cantSplit/>
          <w:tblHeader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</w:pPr>
            <w:r w:rsidRPr="001864A3">
              <w:t>Protestante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34,28 (8,64)</w:t>
            </w:r>
          </w:p>
        </w:tc>
      </w:tr>
      <w:tr w:rsidR="005941E3" w:rsidRPr="001864A3" w:rsidTr="00971200">
        <w:trPr>
          <w:cantSplit/>
          <w:tblHeader/>
        </w:trPr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</w:pPr>
            <w:r w:rsidRPr="001864A3">
              <w:t>Evangélico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660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941E3" w:rsidRPr="001864A3" w:rsidRDefault="005941E3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35,47 (6,87)</w:t>
            </w:r>
          </w:p>
        </w:tc>
      </w:tr>
    </w:tbl>
    <w:p w:rsidR="005941E3" w:rsidRPr="001864A3" w:rsidRDefault="005941E3" w:rsidP="005941E3">
      <w:pPr>
        <w:ind w:firstLine="567"/>
      </w:pPr>
    </w:p>
    <w:p w:rsidR="00E41E5E" w:rsidRDefault="005941E3">
      <w:bookmarkStart w:id="0" w:name="_GoBack"/>
      <w:bookmarkEnd w:id="0"/>
    </w:p>
    <w:sectPr w:rsidR="00E4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E3"/>
    <w:rsid w:val="001802EE"/>
    <w:rsid w:val="005941E3"/>
    <w:rsid w:val="009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FA7E-7390-409A-98CB-560D3714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E3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2016-09-06T18:16:00Z</dcterms:created>
  <dcterms:modified xsi:type="dcterms:W3CDTF">2016-09-06T18:16:00Z</dcterms:modified>
</cp:coreProperties>
</file>