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7D8" w:rsidRDefault="00DF17D8" w:rsidP="00DF17D8">
      <w:pPr>
        <w:pStyle w:val="Legenda"/>
        <w:spacing w:after="0" w:line="48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0" w:name="_Toc433920811"/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Tabela 1 </w:t>
      </w:r>
    </w:p>
    <w:p w:rsidR="00DF17D8" w:rsidRPr="00FC1852" w:rsidRDefault="00DF17D8" w:rsidP="00DF17D8">
      <w:pPr>
        <w:pStyle w:val="Legenda"/>
        <w:spacing w:after="0" w:line="48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FC1852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Estudos sobre pacientes oncológicos, envolvendo espiritualidade, identificados no período de 2010 </w:t>
      </w:r>
      <w:r w:rsidRPr="0005725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a </w:t>
      </w:r>
      <w:proofErr w:type="gramStart"/>
      <w:r w:rsidRPr="0005725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201</w:t>
      </w:r>
      <w:bookmarkEnd w:id="0"/>
      <w:r w:rsidRPr="0005725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5</w:t>
      </w:r>
      <w:proofErr w:type="gramEnd"/>
    </w:p>
    <w:tbl>
      <w:tblPr>
        <w:tblStyle w:val="Tabelacomgrade"/>
        <w:tblW w:w="93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410"/>
      </w:tblGrid>
      <w:tr w:rsidR="00DF17D8" w:rsidRPr="004F18E1" w:rsidTr="00167AA5">
        <w:trPr>
          <w:trHeight w:val="345"/>
        </w:trPr>
        <w:tc>
          <w:tcPr>
            <w:tcW w:w="6912" w:type="dxa"/>
            <w:tcBorders>
              <w:bottom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b/>
                <w:sz w:val="24"/>
                <w:szCs w:val="24"/>
              </w:rPr>
              <w:t>Título do estudo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71">
              <w:rPr>
                <w:rFonts w:ascii="Times New Roman" w:hAnsi="Times New Roman" w:cs="Times New Roman"/>
                <w:b/>
                <w:sz w:val="24"/>
                <w:szCs w:val="24"/>
              </w:rPr>
              <w:t>Autores</w:t>
            </w:r>
          </w:p>
        </w:tc>
      </w:tr>
      <w:tr w:rsidR="00DF17D8" w:rsidRPr="004F18E1" w:rsidTr="00167AA5">
        <w:trPr>
          <w:trHeight w:val="700"/>
        </w:trPr>
        <w:tc>
          <w:tcPr>
            <w:tcW w:w="6912" w:type="dxa"/>
            <w:tcBorders>
              <w:top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Avaliação da espiritualidad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dos sobreviventes de cancro: I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mplicações na qualidade de vida.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Pinto 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Ribeiro (2010)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Religiosidade/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espirituali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dade em pacientes oncológicos: Q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ualidade de vida e saúde. 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Fornazari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Ferreira (2010)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Estilos de enfrentamento religioso em mulheres acometidas por câncer de mama.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Cardoso 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Peres (2011)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Relação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ntre espiritualidade e câncer: P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erspectiva do paciente. 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Guerrero 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al. (2011)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Cognición</w:t>
            </w:r>
            <w:proofErr w:type="spellEnd"/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hacia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enfermedad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bienestar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espiritual y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calidad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de vida em pacientes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cáncer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estado terminal. 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Payán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Vinaccia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Quiceno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(2011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Perspectiva espiritual de </w:t>
            </w:r>
            <w:proofErr w:type="spellStart"/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proofErr w:type="spellEnd"/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mujer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cáncer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-López 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Pérez-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Giraldo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(2011)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Dimensão espiritual de crian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ças e adolescentes com câncer: R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evisão integrativa. 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Espinha 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Lima (2012)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Espiritualidade e qualidade de vida nos pacientes oncológicos em tratamento quimioterápico. 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Batista 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Mendonça (2012)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A utiliza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ção do enfrentamento religioso/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espiritual por pacientes com câncer em tratamento quimioterápico. 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Mesquita 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al. (2013)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Coping religioso/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espiritual em mulheres com câncer de mama. 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Castro (2013a)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Coping religioso/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espiritual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mulheres com câncer de mama: U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m estudo qualitativo.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Castro (2013b)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Entre o bem-estar espir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itual e a angústia espiritual: P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ossíveis fatores relacionados a idosos com cancro.</w:t>
            </w:r>
          </w:p>
        </w:tc>
        <w:tc>
          <w:tcPr>
            <w:tcW w:w="2410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Caldeira 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Vieira (2014)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Espiritualidade, depressão e qualidade de vida no enfrentamento do câncer: Estudo exploratório.</w:t>
            </w:r>
          </w:p>
        </w:tc>
        <w:tc>
          <w:tcPr>
            <w:tcW w:w="2410" w:type="dxa"/>
          </w:tcPr>
          <w:p w:rsidR="00DF17D8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Miranda,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Felippe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DF17D8" w:rsidRDefault="00DF17D8" w:rsidP="00DF17D8">
      <w:pPr>
        <w:pStyle w:val="PargrafodaLista"/>
        <w:spacing w:after="0" w:line="48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F17D8" w:rsidRDefault="00DF17D8" w:rsidP="00DF17D8">
      <w:r>
        <w:br w:type="page"/>
      </w:r>
    </w:p>
    <w:p w:rsidR="00DF17D8" w:rsidRDefault="00DF17D8" w:rsidP="00DF17D8">
      <w:pPr>
        <w:pStyle w:val="Legenda"/>
        <w:spacing w:after="0" w:line="48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1" w:name="_Toc433920812"/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Tabela 2</w:t>
      </w:r>
    </w:p>
    <w:p w:rsidR="00DF17D8" w:rsidRPr="0029530D" w:rsidRDefault="00DF17D8" w:rsidP="00DF17D8">
      <w:pPr>
        <w:pStyle w:val="Legenda"/>
        <w:spacing w:after="0" w:line="48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29530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Objetivos dos estudos sobre a espiritualidade e pacientes oncológicos.</w:t>
      </w:r>
      <w:bookmarkEnd w:id="1"/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DF17D8" w:rsidRPr="004F18E1" w:rsidTr="00167AA5">
        <w:trPr>
          <w:trHeight w:val="165"/>
        </w:trPr>
        <w:tc>
          <w:tcPr>
            <w:tcW w:w="6912" w:type="dxa"/>
            <w:tcBorders>
              <w:bottom w:val="single" w:sz="4" w:space="0" w:color="auto"/>
            </w:tcBorders>
          </w:tcPr>
          <w:p w:rsidR="00DF17D8" w:rsidRPr="004F18E1" w:rsidRDefault="00DF17D8" w:rsidP="00167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Objetivos dos estudos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F17D8" w:rsidRPr="004F18E1" w:rsidRDefault="00DF17D8" w:rsidP="00167AA5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b/>
                <w:sz w:val="24"/>
                <w:szCs w:val="24"/>
              </w:rPr>
              <w:t>Estudos</w:t>
            </w:r>
          </w:p>
        </w:tc>
      </w:tr>
      <w:tr w:rsidR="00DF17D8" w:rsidRPr="004F18E1" w:rsidTr="00167AA5">
        <w:trPr>
          <w:trHeight w:val="700"/>
        </w:trPr>
        <w:tc>
          <w:tcPr>
            <w:tcW w:w="6912" w:type="dxa"/>
            <w:tcBorders>
              <w:top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Analisar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havia diferença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da espiritualidade de acordo com as variáve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sociodemográficas e clínicas e a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valiar se havia correlação entre espiritualidade e qualidade de vida.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Pinto e Ribeiro (2010)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Caracterizar os pacientes oncológicos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a partir de seus relatos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iferenciar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as características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relação à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religiosidade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nalisar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que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os participantes pensam sobre a morte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erificar a existência de características 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que facilitam ou dificultam a qualidade de vida.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Fornazari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Ferreira (2010)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Identificar os estilos de enfrentamento religiosos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as formas de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manejar as situações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após o aparecimento do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câncer.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Cardoso e Peres (2011)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Verificar como se dá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a relação entre espiritualidade e enfrentamento do câncer pela visão do paciente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oncológico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Guerrero 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al. (2011)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Avaliar a relação da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cognição frente à enfermidade e o bem-estar espiritual com a qualidade de vida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pacientes em estado terminal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Payán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Vinaccia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Quiceno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(2011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Comparar a perspectiva espiritual de mulheres com câncer próprio do seu gênero com a de mulheres com outros tipos de câncer.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Galvis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-López e Pérez-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Giraldo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(2011)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Analisar a produção científica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sobre a espiritualidade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de crianças e adolescentes oncológicos, entre os anos 1990 e 2011.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Espinha e Lima (2012)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Verificar qual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o nível de espiritualidade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dos participantes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verificar se havia correlação com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sua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qualidade de vida.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Batista e Mendonça (2012)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Investigar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como se dá o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enfr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entamento religioso/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espiritual em pacientes oncológicos em tratamento quimioterápico.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Mesquita 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al. (2013)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Avaliar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 CRE de pacientes oncológicos e verificar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se havia relação com variáveis sociodemográficas e clínicas; comparar os valores de CRE entre grupos com diferentes características sociodemográficas e religiosas; conhecer as percepções subjetivas dos participantes sobre quem é Deus e compará-las aos valores de CRE.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Veit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Castro (2013a)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Compreend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como se dá a religiosidade/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espiritualidade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mulheres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 altos índices de CREP e c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ompreender as formas de </w:t>
            </w:r>
            <w:r w:rsidRPr="00573BC5">
              <w:rPr>
                <w:rFonts w:ascii="Times New Roman" w:hAnsi="Times New Roman" w:cs="Times New Roman"/>
                <w:i/>
                <w:sz w:val="24"/>
                <w:szCs w:val="24"/>
              </w:rPr>
              <w:t>coping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utilizadas durante o diagnóstico, o tratamento e possíveis mudanças ocorridas durante a doença.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Veit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Castro (2013b)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Descrever a avaliação do bem-estar espiritual; identificar possíveis fatores relacionados à angústia espiritual em idosos com cancro.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Caldeira, Carvalho e Vieira (2014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Verificar se havia relação </w:t>
            </w:r>
            <w:r w:rsidRPr="005E772F">
              <w:rPr>
                <w:rFonts w:ascii="Times New Roman" w:hAnsi="Times New Roman" w:cs="Times New Roman"/>
                <w:sz w:val="24"/>
                <w:szCs w:val="24"/>
              </w:rPr>
              <w:t>entre bem-estar espiritual,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72F">
              <w:rPr>
                <w:rFonts w:ascii="Times New Roman" w:hAnsi="Times New Roman" w:cs="Times New Roman"/>
                <w:sz w:val="24"/>
                <w:szCs w:val="24"/>
              </w:rPr>
              <w:t>depressão e qualidade de vida durante o enfrentamento do câncer por pacientes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oncológicos.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Miranda,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Felippe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DF17D8" w:rsidRDefault="00DF17D8" w:rsidP="00DF17D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18E1">
        <w:rPr>
          <w:rFonts w:ascii="Times New Roman" w:hAnsi="Times New Roman" w:cs="Times New Roman"/>
          <w:b/>
          <w:sz w:val="24"/>
          <w:szCs w:val="24"/>
        </w:rPr>
        <w:tab/>
      </w:r>
    </w:p>
    <w:p w:rsidR="00DF17D8" w:rsidRDefault="00DF17D8" w:rsidP="00DF17D8">
      <w:r>
        <w:br w:type="page"/>
      </w:r>
    </w:p>
    <w:p w:rsidR="00DF17D8" w:rsidRDefault="00DF17D8" w:rsidP="00DF17D8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Tabela 3</w:t>
      </w:r>
      <w:bookmarkStart w:id="2" w:name="_Toc433920813"/>
    </w:p>
    <w:p w:rsidR="00DF17D8" w:rsidRPr="000169C0" w:rsidRDefault="00DF17D8" w:rsidP="00DF17D8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69C0">
        <w:rPr>
          <w:rFonts w:ascii="Times New Roman" w:hAnsi="Times New Roman" w:cs="Times New Roman"/>
          <w:i/>
          <w:sz w:val="24"/>
          <w:szCs w:val="24"/>
        </w:rPr>
        <w:t>Variáveis estudadas</w:t>
      </w:r>
      <w:bookmarkEnd w:id="2"/>
    </w:p>
    <w:tbl>
      <w:tblPr>
        <w:tblStyle w:val="Tabelacomgrade"/>
        <w:tblW w:w="932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2835"/>
      </w:tblGrid>
      <w:tr w:rsidR="00DF17D8" w:rsidRPr="004F18E1" w:rsidTr="00167AA5">
        <w:trPr>
          <w:trHeight w:val="165"/>
        </w:trPr>
        <w:tc>
          <w:tcPr>
            <w:tcW w:w="6487" w:type="dxa"/>
            <w:tcBorders>
              <w:bottom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b/>
                <w:sz w:val="24"/>
                <w:szCs w:val="24"/>
              </w:rPr>
              <w:t>Variáveis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b/>
                <w:sz w:val="24"/>
                <w:szCs w:val="24"/>
              </w:rPr>
              <w:t>Estudos</w:t>
            </w:r>
          </w:p>
        </w:tc>
      </w:tr>
      <w:tr w:rsidR="00DF17D8" w:rsidRPr="004F18E1" w:rsidTr="00167AA5">
        <w:trPr>
          <w:trHeight w:val="700"/>
        </w:trPr>
        <w:tc>
          <w:tcPr>
            <w:tcW w:w="6487" w:type="dxa"/>
            <w:tcBorders>
              <w:top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Espiritualidade;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Características so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ciodemográficas; Variáveis clínicas; Qualidade de vida.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Pinto e Ribeiro (2010)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Espiritualidade; Religiosidade; Morte; Enfrentamento religioso; Qualidade de vida.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Fornazari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Ferreira (2010)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Enfrentamento religioso.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Cardoso e Peres (2011)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Espiritualidade; Enfrentamento do câncer.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Guerrero 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al. (2011)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Cognição; Bem-estar espiritual; Qualidade de vida.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Payán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Vinaccia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Quiceno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(2011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Perspectiva Espiritual.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Galvis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-López e Pérez-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Giraldo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(2011)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Espiritualidade.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Espinha e Lima (2012)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Espiritualidade; Qualidade de vida.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Batista e Mendonça (2012)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Enfrentamento religioso/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espiritual.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Mesquita 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al. (2013)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Coping religioso/espiritual; Variáveis so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ciodemográficas; Variáveis clínicas.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Veit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Castro (2013a)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Religiosidade/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iritualidade; Coping Religioso/Espiritual Positivo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Veit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Castro (2013b)</w:t>
            </w:r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Bem-estar espiritual; Angústia espiritual.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Caldeira, Carvalho e Vieira (2014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F17D8" w:rsidRPr="004F18E1" w:rsidTr="00167AA5">
        <w:tc>
          <w:tcPr>
            <w:tcW w:w="6487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Bem-estar espiritual; Depressão; Q</w:t>
            </w:r>
            <w:r w:rsidRPr="005E772F">
              <w:rPr>
                <w:rFonts w:ascii="Times New Roman" w:hAnsi="Times New Roman" w:cs="Times New Roman"/>
                <w:sz w:val="24"/>
                <w:szCs w:val="24"/>
              </w:rPr>
              <w:t>ualidade de vida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Miranda,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Felippe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(2015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</w:tbl>
    <w:p w:rsidR="00DF17D8" w:rsidRDefault="00DF17D8" w:rsidP="00DF17D8">
      <w:pPr>
        <w:pStyle w:val="PargrafodaLista"/>
        <w:spacing w:after="0" w:line="480" w:lineRule="auto"/>
        <w:ind w:left="108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F17D8" w:rsidRDefault="00DF17D8" w:rsidP="00DF17D8">
      <w:r>
        <w:br w:type="page"/>
      </w:r>
    </w:p>
    <w:p w:rsidR="00DF17D8" w:rsidRDefault="00DF17D8" w:rsidP="00DF17D8">
      <w:pPr>
        <w:pStyle w:val="Legenda"/>
        <w:keepNext/>
        <w:spacing w:after="0" w:line="48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3" w:name="_Toc433920814"/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lastRenderedPageBreak/>
        <w:t>Tabela 4</w:t>
      </w:r>
    </w:p>
    <w:p w:rsidR="00DF17D8" w:rsidRPr="00787360" w:rsidRDefault="00DF17D8" w:rsidP="00DF17D8">
      <w:pPr>
        <w:pStyle w:val="Legenda"/>
        <w:keepNext/>
        <w:spacing w:after="0" w:line="48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787360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Perfil da amostra</w:t>
      </w:r>
      <w:bookmarkEnd w:id="3"/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2268"/>
      </w:tblGrid>
      <w:tr w:rsidR="00DF17D8" w:rsidRPr="004F18E1" w:rsidTr="00167AA5">
        <w:trPr>
          <w:trHeight w:val="165"/>
        </w:trPr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b/>
                <w:sz w:val="24"/>
                <w:szCs w:val="24"/>
              </w:rPr>
              <w:t>Estudos</w:t>
            </w:r>
          </w:p>
        </w:tc>
      </w:tr>
      <w:tr w:rsidR="00DF17D8" w:rsidRPr="004F18E1" w:rsidTr="00167AA5">
        <w:trPr>
          <w:trHeight w:val="700"/>
        </w:trPr>
        <w:tc>
          <w:tcPr>
            <w:tcW w:w="6912" w:type="dxa"/>
            <w:tcBorders>
              <w:top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426 sobreviventes de cancro, maiores de dezoito anos (média de idade de 51 anos), em maior parte mulheres.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Pinto e Ribeiro (2010)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Dez mulheres pacientes oncológicas, com idade entre 25 e 55 anos de idade, as quais relataram utilizar de CRE.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Fornazari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Ferreira (2010)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72 mulheres com câncer de mama.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Cardoso e Peres (2011)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Quatorze pacientes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oncológicos de ambos os sexos, em tratamento quimioterápico, com idade entre 23 e 72 anos.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Guerrero 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al. (2011)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Cinquenta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pacientes oncológicos terminais, em sua maioria mulhe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res, com idade média de 52 anos.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Payán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Vinaccia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Quiceno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(2011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Cem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mulheres com câncer, sendo este próprio ou não do seu gênero, distribuídas igualmente em dois grupos. A idade das participantes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variou entre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18 a 65 anos.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Galvis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-López e Pérez-</w:t>
            </w: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Giraldo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(2011)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Estudo de revisão bibliográfica contendo 21 artigos.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Espinha e Lima (2012)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Trinta e três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pacientes oncológicos, em sua maioria homens, com idade média de 54 anos.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Batista e Mendonça (2012)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Cento 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um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pacientes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oncológicos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quimioterapia, de ambos os sexos, com idade entre 43 e 64 anos.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Mesquita 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al. (2013)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Oitenta e três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mulheres com idade entre 37 e 65 anos, com de câncer há pelo menos quatro meses.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Veit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Castro (2013a)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Sete mulheres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com câncer de mama, com idade média de 51 anos.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Veit</w:t>
            </w:r>
            <w:proofErr w:type="spellEnd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e Castro (2013b)</w:t>
            </w:r>
          </w:p>
        </w:tc>
      </w:tr>
      <w:tr w:rsidR="00DF17D8" w:rsidRPr="004F18E1" w:rsidTr="00167AA5">
        <w:tc>
          <w:tcPr>
            <w:tcW w:w="6912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Quarenta e cinco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idosos com cancro, com idade entre 65 e 83 anos,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maioria</w:t>
            </w: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 xml:space="preserve"> mulheres.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Caldeira, Carvalho e Vieira (2014</w:t>
            </w:r>
            <w:proofErr w:type="gramStart"/>
            <w:r w:rsidRPr="004F18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DF17D8" w:rsidRPr="004F18E1" w:rsidTr="00167AA5">
        <w:tc>
          <w:tcPr>
            <w:tcW w:w="6912" w:type="dxa"/>
          </w:tcPr>
          <w:p w:rsidR="00DF17D8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Quinze pacientes oncológicos, diagnosticados há pelo menos seis meses.</w:t>
            </w:r>
          </w:p>
        </w:tc>
        <w:tc>
          <w:tcPr>
            <w:tcW w:w="2268" w:type="dxa"/>
          </w:tcPr>
          <w:p w:rsidR="00DF17D8" w:rsidRPr="004F18E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Miranda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al. (2015)</w:t>
            </w:r>
          </w:p>
        </w:tc>
      </w:tr>
    </w:tbl>
    <w:p w:rsidR="00DF17D8" w:rsidRDefault="00DF17D8" w:rsidP="00DF17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18E1">
        <w:rPr>
          <w:rFonts w:ascii="Times New Roman" w:hAnsi="Times New Roman" w:cs="Times New Roman"/>
          <w:sz w:val="24"/>
          <w:szCs w:val="24"/>
        </w:rPr>
        <w:tab/>
      </w:r>
    </w:p>
    <w:p w:rsidR="00DF17D8" w:rsidRDefault="00DF17D8" w:rsidP="00DF17D8">
      <w:r>
        <w:br w:type="page"/>
      </w:r>
    </w:p>
    <w:p w:rsidR="00DF17D8" w:rsidRDefault="00DF17D8" w:rsidP="00DF17D8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2141">
        <w:rPr>
          <w:rFonts w:ascii="Times New Roman" w:hAnsi="Times New Roman" w:cs="Times New Roman"/>
          <w:i/>
          <w:sz w:val="24"/>
          <w:szCs w:val="24"/>
        </w:rPr>
        <w:lastRenderedPageBreak/>
        <w:t>Tabela 5</w:t>
      </w:r>
    </w:p>
    <w:p w:rsidR="00DF17D8" w:rsidRPr="00016D71" w:rsidRDefault="00DF17D8" w:rsidP="00DF17D8">
      <w:pPr>
        <w:pStyle w:val="Legenda"/>
        <w:spacing w:after="0" w:line="480" w:lineRule="auto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4" w:name="_Toc433920816"/>
      <w:r w:rsidRPr="00016D7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Evidências encontradas </w:t>
      </w:r>
      <w:r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relacionadas à</w:t>
      </w:r>
      <w:r w:rsidRPr="00016D71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espiritualidade</w:t>
      </w:r>
      <w:bookmarkEnd w:id="4"/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2064"/>
      </w:tblGrid>
      <w:tr w:rsidR="00DF17D8" w:rsidRPr="004F18E1" w:rsidTr="00167AA5">
        <w:trPr>
          <w:trHeight w:val="255"/>
        </w:trPr>
        <w:tc>
          <w:tcPr>
            <w:tcW w:w="7054" w:type="dxa"/>
            <w:tcBorders>
              <w:bottom w:val="single" w:sz="4" w:space="0" w:color="auto"/>
            </w:tcBorders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16D71">
              <w:rPr>
                <w:rFonts w:ascii="Times New Roman" w:hAnsi="Times New Roman" w:cs="Times New Roman"/>
                <w:b/>
                <w:szCs w:val="24"/>
              </w:rPr>
              <w:t>Evidências</w:t>
            </w:r>
          </w:p>
        </w:tc>
        <w:tc>
          <w:tcPr>
            <w:tcW w:w="2157" w:type="dxa"/>
            <w:tcBorders>
              <w:bottom w:val="single" w:sz="4" w:space="0" w:color="auto"/>
            </w:tcBorders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016D71">
              <w:rPr>
                <w:rFonts w:ascii="Times New Roman" w:hAnsi="Times New Roman" w:cs="Times New Roman"/>
                <w:b/>
                <w:szCs w:val="24"/>
              </w:rPr>
              <w:t>Estudos</w:t>
            </w:r>
          </w:p>
        </w:tc>
      </w:tr>
      <w:tr w:rsidR="00DF17D8" w:rsidRPr="004F18E1" w:rsidTr="00167AA5">
        <w:trPr>
          <w:trHeight w:val="660"/>
        </w:trPr>
        <w:tc>
          <w:tcPr>
            <w:tcW w:w="7054" w:type="dxa"/>
            <w:tcBorders>
              <w:top w:val="single" w:sz="4" w:space="0" w:color="auto"/>
            </w:tcBorders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 xml:space="preserve">A espiritualidade </w:t>
            </w:r>
            <w:r>
              <w:rPr>
                <w:rFonts w:ascii="Times New Roman" w:hAnsi="Times New Roman" w:cs="Times New Roman"/>
                <w:szCs w:val="24"/>
              </w:rPr>
              <w:t>tem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 influênc</w:t>
            </w:r>
            <w:r>
              <w:rPr>
                <w:rFonts w:ascii="Times New Roman" w:hAnsi="Times New Roman" w:cs="Times New Roman"/>
                <w:szCs w:val="24"/>
              </w:rPr>
              <w:t xml:space="preserve">ia positiva em sobreviventes do </w:t>
            </w:r>
            <w:r w:rsidRPr="00016D71">
              <w:rPr>
                <w:rFonts w:ascii="Times New Roman" w:hAnsi="Times New Roman" w:cs="Times New Roman"/>
                <w:szCs w:val="24"/>
              </w:rPr>
              <w:t>câncer</w:t>
            </w:r>
            <w:r>
              <w:rPr>
                <w:rFonts w:ascii="Times New Roman" w:hAnsi="Times New Roman" w:cs="Times New Roman"/>
                <w:szCs w:val="24"/>
              </w:rPr>
              <w:t xml:space="preserve">, sendo </w:t>
            </w:r>
            <w:proofErr w:type="spellStart"/>
            <w:r w:rsidRPr="00016D71">
              <w:rPr>
                <w:rFonts w:ascii="Times New Roman" w:hAnsi="Times New Roman" w:cs="Times New Roman"/>
                <w:szCs w:val="24"/>
              </w:rPr>
              <w:t>preditora</w:t>
            </w:r>
            <w:proofErr w:type="spellEnd"/>
            <w:r w:rsidRPr="00016D71">
              <w:rPr>
                <w:rFonts w:ascii="Times New Roman" w:hAnsi="Times New Roman" w:cs="Times New Roman"/>
                <w:szCs w:val="24"/>
              </w:rPr>
              <w:t xml:space="preserve"> de melhor qualidade de vida.</w:t>
            </w:r>
          </w:p>
        </w:tc>
        <w:tc>
          <w:tcPr>
            <w:tcW w:w="2157" w:type="dxa"/>
            <w:tcBorders>
              <w:top w:val="single" w:sz="4" w:space="0" w:color="auto"/>
            </w:tcBorders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Pinto e Ribeiro (2010)</w:t>
            </w:r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Indícios de que a reli</w:t>
            </w:r>
            <w:r>
              <w:rPr>
                <w:rFonts w:ascii="Times New Roman" w:hAnsi="Times New Roman" w:cs="Times New Roman"/>
                <w:szCs w:val="24"/>
              </w:rPr>
              <w:t>giosidade/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espiritualidade pode influenciar positivamente na saúde e </w:t>
            </w:r>
            <w:r>
              <w:rPr>
                <w:rFonts w:ascii="Times New Roman" w:hAnsi="Times New Roman" w:cs="Times New Roman"/>
                <w:szCs w:val="24"/>
              </w:rPr>
              <w:t>na qualidade de vida de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 pacientes oncológicos.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16D71">
              <w:rPr>
                <w:rFonts w:ascii="Times New Roman" w:hAnsi="Times New Roman" w:cs="Times New Roman"/>
                <w:szCs w:val="24"/>
              </w:rPr>
              <w:t>Fornazari</w:t>
            </w:r>
            <w:proofErr w:type="spellEnd"/>
            <w:r w:rsidRPr="00016D71">
              <w:rPr>
                <w:rFonts w:ascii="Times New Roman" w:hAnsi="Times New Roman" w:cs="Times New Roman"/>
                <w:szCs w:val="24"/>
              </w:rPr>
              <w:t xml:space="preserve"> e Ferreira (2010)</w:t>
            </w:r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Estilos de enfrentamento religioso como delegação e colaboração foram presentes no estudo. O tipo de enfrentamento colaboração traz benefícios.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Cardoso e Peres (2011)</w:t>
            </w:r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 xml:space="preserve">A espiritualidade </w:t>
            </w:r>
            <w:r>
              <w:rPr>
                <w:rFonts w:ascii="Times New Roman" w:hAnsi="Times New Roman" w:cs="Times New Roman"/>
                <w:szCs w:val="24"/>
              </w:rPr>
              <w:t xml:space="preserve">contribui para </w:t>
            </w:r>
            <w:r w:rsidRPr="00016D71">
              <w:rPr>
                <w:rFonts w:ascii="Times New Roman" w:hAnsi="Times New Roman" w:cs="Times New Roman"/>
                <w:szCs w:val="24"/>
              </w:rPr>
              <w:t>uma melhor aceitação e enfrentamento da doença</w:t>
            </w:r>
            <w:r>
              <w:rPr>
                <w:rFonts w:ascii="Times New Roman" w:hAnsi="Times New Roman" w:cs="Times New Roman"/>
                <w:szCs w:val="24"/>
              </w:rPr>
              <w:t xml:space="preserve"> em pacientes oncológicos</w:t>
            </w:r>
            <w:r w:rsidRPr="00016D71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 xml:space="preserve">Guerrero </w:t>
            </w:r>
            <w:proofErr w:type="gramStart"/>
            <w:r w:rsidRPr="00016D71">
              <w:rPr>
                <w:rFonts w:ascii="Times New Roman" w:hAnsi="Times New Roman" w:cs="Times New Roman"/>
                <w:szCs w:val="24"/>
              </w:rPr>
              <w:t>et</w:t>
            </w:r>
            <w:proofErr w:type="gramEnd"/>
            <w:r w:rsidRPr="00016D71">
              <w:rPr>
                <w:rFonts w:ascii="Times New Roman" w:hAnsi="Times New Roman" w:cs="Times New Roman"/>
                <w:szCs w:val="24"/>
              </w:rPr>
              <w:t xml:space="preserve"> al. (2011)</w:t>
            </w:r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 xml:space="preserve">O bem-estar espiritual trouxe aos pacientes significado e sentido positivo da vida, dando-lhes a percepção de que poderiam enfrentar os problemas pessoais de maneira eficaz, diminuindo dessa forma sentimentos de desamparo, preocupação, tristeza, desesperança, depressão e incerteza frente ao futuro. </w:t>
            </w:r>
            <w:r>
              <w:rPr>
                <w:rFonts w:ascii="Times New Roman" w:hAnsi="Times New Roman" w:cs="Times New Roman"/>
                <w:szCs w:val="24"/>
              </w:rPr>
              <w:t>Além disso, relacionou-se positivamente qualidade de vida com maior percepção de controle e estratégias de enfrentamento focadas na emoção.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16D71">
              <w:rPr>
                <w:rFonts w:ascii="Times New Roman" w:hAnsi="Times New Roman" w:cs="Times New Roman"/>
                <w:szCs w:val="24"/>
              </w:rPr>
              <w:t>Payán</w:t>
            </w:r>
            <w:proofErr w:type="spellEnd"/>
            <w:r w:rsidRPr="00016D71">
              <w:rPr>
                <w:rFonts w:ascii="Times New Roman" w:hAnsi="Times New Roman" w:cs="Times New Roman"/>
                <w:szCs w:val="24"/>
              </w:rPr>
              <w:t xml:space="preserve">, </w:t>
            </w:r>
            <w:proofErr w:type="spellStart"/>
            <w:r w:rsidRPr="00016D71">
              <w:rPr>
                <w:rFonts w:ascii="Times New Roman" w:hAnsi="Times New Roman" w:cs="Times New Roman"/>
                <w:szCs w:val="24"/>
              </w:rPr>
              <w:t>Vinaccia</w:t>
            </w:r>
            <w:proofErr w:type="spellEnd"/>
            <w:r w:rsidRPr="00016D71">
              <w:rPr>
                <w:rFonts w:ascii="Times New Roman" w:hAnsi="Times New Roman" w:cs="Times New Roman"/>
                <w:szCs w:val="24"/>
              </w:rPr>
              <w:t xml:space="preserve"> e </w:t>
            </w:r>
            <w:proofErr w:type="spellStart"/>
            <w:r w:rsidRPr="00016D71">
              <w:rPr>
                <w:rFonts w:ascii="Times New Roman" w:hAnsi="Times New Roman" w:cs="Times New Roman"/>
                <w:szCs w:val="24"/>
              </w:rPr>
              <w:t>Quiceno</w:t>
            </w:r>
            <w:proofErr w:type="spellEnd"/>
            <w:r w:rsidRPr="00016D71">
              <w:rPr>
                <w:rFonts w:ascii="Times New Roman" w:hAnsi="Times New Roman" w:cs="Times New Roman"/>
                <w:szCs w:val="24"/>
              </w:rPr>
              <w:t xml:space="preserve"> (2011</w:t>
            </w:r>
            <w:proofErr w:type="gramStart"/>
            <w:r w:rsidRPr="00016D71">
              <w:rPr>
                <w:rFonts w:ascii="Times New Roman" w:hAnsi="Times New Roman" w:cs="Times New Roman"/>
                <w:szCs w:val="24"/>
              </w:rPr>
              <w:t>)</w:t>
            </w:r>
            <w:proofErr w:type="gramEnd"/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 xml:space="preserve">Percebeu-se que a espiritualidade das mulheres era indiferente à sua religião, e que a mesma (espiritualidade) em nível moderado pode </w:t>
            </w:r>
            <w:r>
              <w:rPr>
                <w:rFonts w:ascii="Times New Roman" w:hAnsi="Times New Roman" w:cs="Times New Roman"/>
                <w:szCs w:val="24"/>
              </w:rPr>
              <w:t xml:space="preserve">colaborar </w:t>
            </w:r>
            <w:r w:rsidRPr="00016D71">
              <w:rPr>
                <w:rFonts w:ascii="Times New Roman" w:hAnsi="Times New Roman" w:cs="Times New Roman"/>
                <w:szCs w:val="24"/>
              </w:rPr>
              <w:t>para um melhor enfrentamento da doença câncer.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Galvis</w:t>
            </w:r>
            <w:proofErr w:type="spellEnd"/>
            <w:r w:rsidRPr="00016D71">
              <w:rPr>
                <w:rFonts w:ascii="Times New Roman" w:hAnsi="Times New Roman" w:cs="Times New Roman"/>
                <w:szCs w:val="24"/>
              </w:rPr>
              <w:t>-López e Pérez-</w:t>
            </w:r>
            <w:proofErr w:type="spellStart"/>
            <w:r w:rsidRPr="00016D71">
              <w:rPr>
                <w:rFonts w:ascii="Times New Roman" w:hAnsi="Times New Roman" w:cs="Times New Roman"/>
                <w:szCs w:val="24"/>
              </w:rPr>
              <w:t>Giraldo</w:t>
            </w:r>
            <w:proofErr w:type="spellEnd"/>
            <w:r w:rsidRPr="00016D71">
              <w:rPr>
                <w:rFonts w:ascii="Times New Roman" w:hAnsi="Times New Roman" w:cs="Times New Roman"/>
                <w:szCs w:val="24"/>
              </w:rPr>
              <w:t xml:space="preserve"> (2011)</w:t>
            </w:r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 xml:space="preserve">A espiritualidade </w:t>
            </w:r>
            <w:r>
              <w:rPr>
                <w:rFonts w:ascii="Times New Roman" w:hAnsi="Times New Roman" w:cs="Times New Roman"/>
                <w:szCs w:val="24"/>
              </w:rPr>
              <w:t xml:space="preserve">reflete uma </w:t>
            </w:r>
            <w:r w:rsidRPr="00016D71">
              <w:rPr>
                <w:rFonts w:ascii="Times New Roman" w:hAnsi="Times New Roman" w:cs="Times New Roman"/>
                <w:szCs w:val="24"/>
              </w:rPr>
              <w:t>importante estratégia de enfrentamento durante o câncer, melhorando a vivência da doença</w:t>
            </w:r>
            <w:r>
              <w:rPr>
                <w:rFonts w:ascii="Times New Roman" w:hAnsi="Times New Roman" w:cs="Times New Roman"/>
                <w:szCs w:val="24"/>
              </w:rPr>
              <w:t xml:space="preserve"> e o convívio </w:t>
            </w:r>
            <w:r w:rsidRPr="00016D71">
              <w:rPr>
                <w:rFonts w:ascii="Times New Roman" w:hAnsi="Times New Roman" w:cs="Times New Roman"/>
                <w:szCs w:val="24"/>
              </w:rPr>
              <w:t>familiar. Segundo essa revisão</w:t>
            </w:r>
            <w:r>
              <w:rPr>
                <w:rFonts w:ascii="Times New Roman" w:hAnsi="Times New Roman" w:cs="Times New Roman"/>
                <w:szCs w:val="24"/>
              </w:rPr>
              <w:t>,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 o cuidado espiritual se relaciona </w:t>
            </w:r>
            <w:r>
              <w:rPr>
                <w:rFonts w:ascii="Times New Roman" w:hAnsi="Times New Roman" w:cs="Times New Roman"/>
                <w:szCs w:val="24"/>
              </w:rPr>
              <w:t xml:space="preserve">positivamente </w:t>
            </w:r>
            <w:r w:rsidRPr="00016D71">
              <w:rPr>
                <w:rFonts w:ascii="Times New Roman" w:hAnsi="Times New Roman" w:cs="Times New Roman"/>
                <w:szCs w:val="24"/>
              </w:rPr>
              <w:t>com melhor qualidade de vida na fase terminal.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Espinha e Lima (2012)</w:t>
            </w:r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A espiritualidade se correlacionou positivamente à qualidade de vida geral. Não se encontrou melhora na qualidade de vida na dimensão do instrumento que se relacionava ao bem-estar físico em pacientes mais espiritualizados, mas encontrou-se melhor</w:t>
            </w:r>
            <w:r>
              <w:rPr>
                <w:rFonts w:ascii="Times New Roman" w:hAnsi="Times New Roman" w:cs="Times New Roman"/>
                <w:szCs w:val="24"/>
              </w:rPr>
              <w:t xml:space="preserve"> qualidade de vida fí</w:t>
            </w:r>
            <w:r w:rsidRPr="00016D71">
              <w:rPr>
                <w:rFonts w:ascii="Times New Roman" w:hAnsi="Times New Roman" w:cs="Times New Roman"/>
                <w:szCs w:val="24"/>
              </w:rPr>
              <w:t>sica quando o paciente está bem emocional e funcionalmente.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Batista e Mendonça (2012)</w:t>
            </w:r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O CRE contribuiu de forma positiva para melhorar a qualidade de vida dos participantes da pesquisa, os indivíduos sem religião, porém espiritualizados, apresentaram maior utilização do CREN, comparados aos sujeitos que possuíam religião. O CRE foi considerado como importante forma de enfrentamento do câncer.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 xml:space="preserve">Mesquita </w:t>
            </w:r>
            <w:proofErr w:type="gramStart"/>
            <w:r w:rsidRPr="00016D71">
              <w:rPr>
                <w:rFonts w:ascii="Times New Roman" w:hAnsi="Times New Roman" w:cs="Times New Roman"/>
                <w:szCs w:val="24"/>
              </w:rPr>
              <w:t>et</w:t>
            </w:r>
            <w:proofErr w:type="gramEnd"/>
            <w:r w:rsidRPr="00016D71">
              <w:rPr>
                <w:rFonts w:ascii="Times New Roman" w:hAnsi="Times New Roman" w:cs="Times New Roman"/>
                <w:szCs w:val="24"/>
              </w:rPr>
              <w:t xml:space="preserve"> al. (2013)</w:t>
            </w:r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Mulheres utilizam mais estratégias de CREP do que de CREN para lidar com o estresse que é gerado pelo</w:t>
            </w:r>
            <w:r>
              <w:rPr>
                <w:rFonts w:ascii="Times New Roman" w:hAnsi="Times New Roman" w:cs="Times New Roman"/>
                <w:szCs w:val="24"/>
              </w:rPr>
              <w:t xml:space="preserve"> diagnóstico e pelo tratamento. P</w:t>
            </w:r>
            <w:r w:rsidRPr="00016D71">
              <w:rPr>
                <w:rFonts w:ascii="Times New Roman" w:hAnsi="Times New Roman" w:cs="Times New Roman"/>
                <w:szCs w:val="24"/>
              </w:rPr>
              <w:t>orém o CREN foi observado, principalmente na amostra em mulheres com menor grau de escolaridade. O CRE</w:t>
            </w:r>
            <w:r>
              <w:rPr>
                <w:rFonts w:ascii="Times New Roman" w:hAnsi="Times New Roman" w:cs="Times New Roman"/>
                <w:szCs w:val="24"/>
              </w:rPr>
              <w:t xml:space="preserve"> contribuiu para um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 melhor entendimento da doença. O enfrentamento do tipo “afastamento por meio</w:t>
            </w:r>
            <w:r>
              <w:rPr>
                <w:rFonts w:ascii="Times New Roman" w:hAnsi="Times New Roman" w:cs="Times New Roman"/>
                <w:szCs w:val="24"/>
              </w:rPr>
              <w:t xml:space="preserve"> de Deus, da religião e/</w:t>
            </w:r>
            <w:r w:rsidRPr="00016D71">
              <w:rPr>
                <w:rFonts w:ascii="Times New Roman" w:hAnsi="Times New Roman" w:cs="Times New Roman"/>
                <w:szCs w:val="24"/>
              </w:rPr>
              <w:t>ou espiritualidade” foi mais utilizado p</w:t>
            </w:r>
            <w:r>
              <w:rPr>
                <w:rFonts w:ascii="Times New Roman" w:hAnsi="Times New Roman" w:cs="Times New Roman"/>
                <w:szCs w:val="24"/>
              </w:rPr>
              <w:t>or mulheres com alta frequência de participação em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 encontros religiosos, o que as levou ao alívio temporário do estresse.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16D71">
              <w:rPr>
                <w:rFonts w:ascii="Times New Roman" w:hAnsi="Times New Roman" w:cs="Times New Roman"/>
                <w:szCs w:val="24"/>
              </w:rPr>
              <w:t>Veit</w:t>
            </w:r>
            <w:proofErr w:type="spellEnd"/>
            <w:r w:rsidRPr="00016D71">
              <w:rPr>
                <w:rFonts w:ascii="Times New Roman" w:hAnsi="Times New Roman" w:cs="Times New Roman"/>
                <w:szCs w:val="24"/>
              </w:rPr>
              <w:t xml:space="preserve"> e Castro (2013a)</w:t>
            </w:r>
          </w:p>
        </w:tc>
      </w:tr>
      <w:tr w:rsidR="00DF17D8" w:rsidRPr="004F18E1" w:rsidTr="00167AA5"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Encontrou-se nesse estudo </w:t>
            </w:r>
            <w:r w:rsidRPr="00016D71">
              <w:rPr>
                <w:rFonts w:ascii="Times New Roman" w:hAnsi="Times New Roman" w:cs="Times New Roman"/>
                <w:szCs w:val="24"/>
              </w:rPr>
              <w:t>formas de enfrentamento de negação (evitar falar e pensar na doença), apoio social e familiar (que foi de especial importância no enfrentamento da doença)</w:t>
            </w:r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r w:rsidRPr="00016D71">
              <w:rPr>
                <w:rFonts w:ascii="Times New Roman" w:hAnsi="Times New Roman" w:cs="Times New Roman"/>
                <w:i/>
                <w:szCs w:val="24"/>
              </w:rPr>
              <w:t>Coping</w:t>
            </w:r>
            <w:r>
              <w:rPr>
                <w:rFonts w:ascii="Times New Roman" w:hAnsi="Times New Roman" w:cs="Times New Roman"/>
                <w:szCs w:val="24"/>
              </w:rPr>
              <w:t xml:space="preserve"> Religioso/</w:t>
            </w:r>
            <w:r w:rsidRPr="00016D71">
              <w:rPr>
                <w:rFonts w:ascii="Times New Roman" w:hAnsi="Times New Roman" w:cs="Times New Roman"/>
                <w:szCs w:val="24"/>
              </w:rPr>
              <w:t>Espiritual</w:t>
            </w:r>
            <w:r>
              <w:rPr>
                <w:rFonts w:ascii="Times New Roman" w:hAnsi="Times New Roman" w:cs="Times New Roman"/>
                <w:szCs w:val="24"/>
              </w:rPr>
              <w:t xml:space="preserve">. </w:t>
            </w:r>
            <w:r w:rsidRPr="00016D71">
              <w:rPr>
                <w:rFonts w:ascii="Times New Roman" w:hAnsi="Times New Roman" w:cs="Times New Roman"/>
                <w:szCs w:val="24"/>
              </w:rPr>
              <w:lastRenderedPageBreak/>
              <w:t xml:space="preserve">A fé </w:t>
            </w:r>
            <w:r>
              <w:rPr>
                <w:rFonts w:ascii="Times New Roman" w:hAnsi="Times New Roman" w:cs="Times New Roman"/>
                <w:szCs w:val="24"/>
              </w:rPr>
              <w:t>auxiliou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 na significação da doença (favorecendo maior controle da doença), na esperança de cura</w:t>
            </w:r>
            <w:r>
              <w:rPr>
                <w:rFonts w:ascii="Times New Roman" w:hAnsi="Times New Roman" w:cs="Times New Roman"/>
                <w:szCs w:val="24"/>
              </w:rPr>
              <w:t xml:space="preserve"> e 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na adaptação. 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16D71">
              <w:rPr>
                <w:rFonts w:ascii="Times New Roman" w:hAnsi="Times New Roman" w:cs="Times New Roman"/>
                <w:szCs w:val="24"/>
              </w:rPr>
              <w:lastRenderedPageBreak/>
              <w:t>Veit</w:t>
            </w:r>
            <w:proofErr w:type="spellEnd"/>
            <w:r w:rsidRPr="00016D71">
              <w:rPr>
                <w:rFonts w:ascii="Times New Roman" w:hAnsi="Times New Roman" w:cs="Times New Roman"/>
                <w:szCs w:val="24"/>
              </w:rPr>
              <w:t xml:space="preserve"> e Castro (2013b)</w:t>
            </w:r>
          </w:p>
        </w:tc>
      </w:tr>
      <w:tr w:rsidR="00DF17D8" w:rsidRPr="004F18E1" w:rsidTr="00167AA5">
        <w:trPr>
          <w:trHeight w:val="262"/>
        </w:trPr>
        <w:tc>
          <w:tcPr>
            <w:tcW w:w="7054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Dezenove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 pacientes (42%) apresentaram angústia espiritual</w:t>
            </w:r>
            <w:r>
              <w:rPr>
                <w:rFonts w:ascii="Times New Roman" w:hAnsi="Times New Roman" w:cs="Times New Roman"/>
                <w:szCs w:val="24"/>
              </w:rPr>
              <w:t>. E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sses dados estatísticos </w:t>
            </w:r>
            <w:r>
              <w:rPr>
                <w:rFonts w:ascii="Times New Roman" w:hAnsi="Times New Roman" w:cs="Times New Roman"/>
                <w:szCs w:val="24"/>
              </w:rPr>
              <w:t>mostraram</w:t>
            </w:r>
            <w:r w:rsidRPr="00016D71">
              <w:rPr>
                <w:rFonts w:ascii="Times New Roman" w:hAnsi="Times New Roman" w:cs="Times New Roman"/>
                <w:szCs w:val="24"/>
              </w:rPr>
              <w:t xml:space="preserve"> a necessidade de se incluir a espiritualidade no cuidado ao paciente oncológico.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 w:rsidRPr="00016D71">
              <w:rPr>
                <w:rFonts w:ascii="Times New Roman" w:hAnsi="Times New Roman" w:cs="Times New Roman"/>
                <w:szCs w:val="24"/>
              </w:rPr>
              <w:t>Caldeira, Carvalho e Vieira (2014</w:t>
            </w:r>
            <w:proofErr w:type="gramStart"/>
            <w:r w:rsidRPr="00016D71">
              <w:rPr>
                <w:rFonts w:ascii="Times New Roman" w:hAnsi="Times New Roman" w:cs="Times New Roman"/>
                <w:szCs w:val="24"/>
              </w:rPr>
              <w:t>)</w:t>
            </w:r>
            <w:proofErr w:type="gramEnd"/>
          </w:p>
        </w:tc>
      </w:tr>
      <w:tr w:rsidR="00DF17D8" w:rsidRPr="004F18E1" w:rsidTr="00167AA5">
        <w:trPr>
          <w:trHeight w:val="262"/>
        </w:trPr>
        <w:tc>
          <w:tcPr>
            <w:tcW w:w="7054" w:type="dxa"/>
          </w:tcPr>
          <w:p w:rsidR="00DF17D8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 bem-estar espiritual se relacionou positivamente com qualidade de vida, principalmente nos aspectos psicológicos e se relacionou negativamente com depressão.</w:t>
            </w:r>
          </w:p>
        </w:tc>
        <w:tc>
          <w:tcPr>
            <w:tcW w:w="2157" w:type="dxa"/>
          </w:tcPr>
          <w:p w:rsidR="00DF17D8" w:rsidRPr="00016D71" w:rsidRDefault="00DF17D8" w:rsidP="00167AA5">
            <w:pPr>
              <w:spacing w:after="12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Miranda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al. (2015)</w:t>
            </w:r>
          </w:p>
        </w:tc>
      </w:tr>
    </w:tbl>
    <w:p w:rsidR="00DF17D8" w:rsidRDefault="00DF17D8" w:rsidP="00DF17D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GoBack"/>
      <w:bookmarkEnd w:id="5"/>
    </w:p>
    <w:p w:rsidR="00DF17D8" w:rsidRDefault="00DF17D8" w:rsidP="00DF17D8">
      <w:pPr>
        <w:pStyle w:val="PargrafodaLista"/>
        <w:spacing w:after="0" w:line="480" w:lineRule="auto"/>
        <w:ind w:left="108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DF17D8" w:rsidRPr="004F18E1" w:rsidRDefault="00DF17D8" w:rsidP="00DF17D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7D8" w:rsidRDefault="00DF17D8" w:rsidP="00DF17D8">
      <w:pPr>
        <w:pStyle w:val="PargrafodaLista"/>
        <w:spacing w:after="0" w:line="480" w:lineRule="auto"/>
        <w:ind w:left="284"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A482E" w:rsidRDefault="009C1E4F"/>
    <w:sectPr w:rsidR="001A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FF"/>
    <w:rsid w:val="006C1D5D"/>
    <w:rsid w:val="009C1E4F"/>
    <w:rsid w:val="00B22F2E"/>
    <w:rsid w:val="00DF17D8"/>
    <w:rsid w:val="00E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7D8"/>
    <w:pPr>
      <w:ind w:left="720"/>
      <w:contextualSpacing/>
    </w:pPr>
  </w:style>
  <w:style w:type="table" w:styleId="Tabelacomgrade">
    <w:name w:val="Table Grid"/>
    <w:basedOn w:val="Tabelanormal"/>
    <w:uiPriority w:val="59"/>
    <w:rsid w:val="00DF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F17D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F17D8"/>
    <w:pPr>
      <w:ind w:left="720"/>
      <w:contextualSpacing/>
    </w:pPr>
  </w:style>
  <w:style w:type="table" w:styleId="Tabelacomgrade">
    <w:name w:val="Table Grid"/>
    <w:basedOn w:val="Tabelanormal"/>
    <w:uiPriority w:val="59"/>
    <w:rsid w:val="00DF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"/>
    <w:next w:val="Normal"/>
    <w:uiPriority w:val="35"/>
    <w:unhideWhenUsed/>
    <w:qFormat/>
    <w:rsid w:val="00DF17D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1639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Anônimo</cp:lastModifiedBy>
  <cp:revision>2</cp:revision>
  <dcterms:created xsi:type="dcterms:W3CDTF">2016-05-21T21:02:00Z</dcterms:created>
  <dcterms:modified xsi:type="dcterms:W3CDTF">2016-05-21T22:33:00Z</dcterms:modified>
</cp:coreProperties>
</file>