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81774" w14:textId="77777777" w:rsidR="000F7180" w:rsidRDefault="002C0189" w:rsidP="005756EE">
      <w:pPr>
        <w:ind w:right="-1"/>
        <w:jc w:val="center"/>
        <w:rPr>
          <w:rFonts w:ascii="Times New Roman" w:hAnsi="Times New Roman" w:cs="Times New Roman"/>
          <w:sz w:val="24"/>
        </w:rPr>
      </w:pPr>
      <w:r w:rsidRPr="002C0189">
        <w:rPr>
          <w:rFonts w:ascii="Times New Roman" w:hAnsi="Times New Roman" w:cs="Times New Roman"/>
          <w:sz w:val="24"/>
        </w:rPr>
        <w:t>ARQUITETURA PARA CENTROS ESPORTIVOS: O CASO DE JOAÇABA, HERVAL DO OESTE E LUZERNA, SANTA CATARINA</w:t>
      </w:r>
    </w:p>
    <w:p w14:paraId="3372A31A" w14:textId="77777777" w:rsidR="00B038F2" w:rsidRPr="00F553ED" w:rsidRDefault="00B038F2" w:rsidP="00B038F2">
      <w:pPr>
        <w:ind w:right="-1"/>
        <w:jc w:val="center"/>
        <w:rPr>
          <w:rFonts w:ascii="Times New Roman" w:hAnsi="Times New Roman" w:cs="Times New Roman"/>
          <w:sz w:val="24"/>
          <w:lang w:val="en-US"/>
        </w:rPr>
      </w:pPr>
      <w:r w:rsidRPr="00F553ED">
        <w:rPr>
          <w:rFonts w:ascii="Times New Roman" w:hAnsi="Times New Roman" w:cs="Times New Roman"/>
          <w:sz w:val="24"/>
          <w:lang w:val="en-US"/>
        </w:rPr>
        <w:t>ARCHITECTURE FOR SPORT CENTERS: THE CASE IN JOAÇABA, HERVAL D’OESTE AND LUZERNA, SANTA CATARINA</w:t>
      </w:r>
    </w:p>
    <w:p w14:paraId="54BB6A61" w14:textId="77777777" w:rsidR="00B038F2" w:rsidRDefault="00B038F2" w:rsidP="005756EE">
      <w:pPr>
        <w:spacing w:line="360" w:lineRule="auto"/>
        <w:ind w:right="-1"/>
        <w:jc w:val="both"/>
        <w:rPr>
          <w:rFonts w:ascii="Times New Roman" w:hAnsi="Times New Roman" w:cs="Times New Roman"/>
          <w:sz w:val="24"/>
          <w:lang w:val="en-US"/>
        </w:rPr>
      </w:pPr>
    </w:p>
    <w:p w14:paraId="1F679A01" w14:textId="1E7DA1F8" w:rsidR="00FD7416" w:rsidRPr="00646FBC" w:rsidRDefault="009E5AAF" w:rsidP="005756EE">
      <w:pPr>
        <w:spacing w:line="360" w:lineRule="auto"/>
        <w:ind w:right="-1"/>
        <w:jc w:val="both"/>
        <w:rPr>
          <w:rFonts w:ascii="Times New Roman" w:hAnsi="Times New Roman" w:cs="Times New Roman"/>
          <w:b/>
          <w:bCs/>
        </w:rPr>
      </w:pPr>
      <w:r w:rsidRPr="00646FBC">
        <w:rPr>
          <w:rFonts w:ascii="Times New Roman" w:hAnsi="Times New Roman" w:cs="Times New Roman"/>
          <w:b/>
          <w:bCs/>
        </w:rPr>
        <w:t>RESUMO</w:t>
      </w:r>
    </w:p>
    <w:p w14:paraId="611FFC98" w14:textId="11B1EB73" w:rsidR="002C0189" w:rsidRPr="009E5AAF" w:rsidRDefault="002C0189" w:rsidP="005756EE">
      <w:pPr>
        <w:spacing w:line="240" w:lineRule="auto"/>
        <w:ind w:right="-1"/>
        <w:jc w:val="both"/>
        <w:rPr>
          <w:rFonts w:ascii="Times New Roman" w:hAnsi="Times New Roman" w:cs="Times New Roman"/>
        </w:rPr>
      </w:pPr>
      <w:r w:rsidRPr="009E5AAF">
        <w:rPr>
          <w:rFonts w:ascii="Times New Roman" w:hAnsi="Times New Roman" w:cs="Times New Roman"/>
        </w:rPr>
        <w:t>O esporte é uma ferramenta fundamental no desenvolvimento social de um país, pois promove socialização aos participantes, ensinando-lhes boas maneiras</w:t>
      </w:r>
      <w:r w:rsidR="006F4C40">
        <w:rPr>
          <w:rFonts w:ascii="Times New Roman" w:hAnsi="Times New Roman" w:cs="Times New Roman"/>
        </w:rPr>
        <w:t>, controle emocional e corporal</w:t>
      </w:r>
      <w:r w:rsidRPr="009E5AAF">
        <w:rPr>
          <w:rFonts w:ascii="Times New Roman" w:hAnsi="Times New Roman" w:cs="Times New Roman"/>
        </w:rPr>
        <w:t>, competitividade e trabalho em equipe</w:t>
      </w:r>
      <w:r w:rsidRPr="00BF0555">
        <w:rPr>
          <w:rFonts w:ascii="Times New Roman" w:hAnsi="Times New Roman" w:cs="Times New Roman"/>
        </w:rPr>
        <w:t>. Neste estudo, busca-se compreender quais</w:t>
      </w:r>
      <w:r w:rsidR="006F4C40" w:rsidRPr="00BF0555">
        <w:rPr>
          <w:rFonts w:ascii="Times New Roman" w:hAnsi="Times New Roman" w:cs="Times New Roman"/>
        </w:rPr>
        <w:t xml:space="preserve"> são as modalidades esportivas </w:t>
      </w:r>
      <w:r w:rsidRPr="00BF0555">
        <w:rPr>
          <w:rFonts w:ascii="Times New Roman" w:hAnsi="Times New Roman" w:cs="Times New Roman"/>
        </w:rPr>
        <w:t xml:space="preserve">mais praticados na cidade de Joaçaba/ SC e sua microrregião (Luzerna/SC e Herval D’ Oeste/SC), </w:t>
      </w:r>
      <w:r w:rsidR="00BF0555">
        <w:rPr>
          <w:rFonts w:ascii="Times New Roman" w:hAnsi="Times New Roman" w:cs="Times New Roman"/>
        </w:rPr>
        <w:t xml:space="preserve">e quais os esportes que a população gostaria de ter acesso, </w:t>
      </w:r>
      <w:r w:rsidRPr="00BF0555">
        <w:rPr>
          <w:rFonts w:ascii="Times New Roman" w:hAnsi="Times New Roman" w:cs="Times New Roman"/>
        </w:rPr>
        <w:t>servindo de base para a estruturação de um anteprojeto arquitetônico voltado ao esporte</w:t>
      </w:r>
      <w:r w:rsidR="00BF0555">
        <w:rPr>
          <w:rFonts w:ascii="Times New Roman" w:hAnsi="Times New Roman" w:cs="Times New Roman"/>
        </w:rPr>
        <w:t>.</w:t>
      </w:r>
      <w:r w:rsidRPr="00BF0555">
        <w:rPr>
          <w:rFonts w:ascii="Times New Roman" w:hAnsi="Times New Roman" w:cs="Times New Roman"/>
        </w:rPr>
        <w:t xml:space="preserve"> </w:t>
      </w:r>
      <w:r w:rsidR="006F4C40" w:rsidRPr="00BF0555">
        <w:rPr>
          <w:rFonts w:ascii="Times New Roman" w:hAnsi="Times New Roman" w:cs="Times New Roman"/>
        </w:rPr>
        <w:t>A escolha do local deve-se primordialmente ao fato da região ser precursora de “grandes nomes”</w:t>
      </w:r>
      <w:r w:rsidR="006F4C40">
        <w:rPr>
          <w:rFonts w:ascii="Times New Roman" w:hAnsi="Times New Roman" w:cs="Times New Roman"/>
        </w:rPr>
        <w:t xml:space="preserve"> do esporte brasileiro e a uma cultura esportiva já enraizada e, atualmente, carente de locais estruturados para o crescimento das modalidades e usuários. Os métodos utilizados para esta pesquisa iniciaram com a aplicação de </w:t>
      </w:r>
      <w:r w:rsidRPr="009E5AAF">
        <w:rPr>
          <w:rFonts w:ascii="Times New Roman" w:hAnsi="Times New Roman" w:cs="Times New Roman"/>
        </w:rPr>
        <w:t xml:space="preserve">questionários nas escolas da região de Joaçaba, Herval do Oeste e Luzerna e </w:t>
      </w:r>
      <w:r w:rsidR="006F4C40">
        <w:rPr>
          <w:rFonts w:ascii="Times New Roman" w:hAnsi="Times New Roman" w:cs="Times New Roman"/>
        </w:rPr>
        <w:t xml:space="preserve">posteriormente realizados </w:t>
      </w:r>
      <w:r w:rsidRPr="009E5AAF">
        <w:rPr>
          <w:rFonts w:ascii="Times New Roman" w:hAnsi="Times New Roman" w:cs="Times New Roman"/>
        </w:rPr>
        <w:t>via plataforma de questionários do Google, com o intuito de quantificar e classificar os esportes praticados pelos entrevistados e quais modalidades esportivas são carentes e almejadas por estes jovens. Os resultados apontaram preferências por modalidades esportivas coletivas, como voleibol, futsal, futebol de campo e basquete, sendo os preferidos para as práticas, contudo com carência de infraestrutura nas cidades do estudo.</w:t>
      </w:r>
    </w:p>
    <w:p w14:paraId="2C6E6B92" w14:textId="77777777" w:rsidR="001424B0" w:rsidRPr="001424B0" w:rsidRDefault="001424B0" w:rsidP="001424B0">
      <w:pPr>
        <w:spacing w:line="360" w:lineRule="auto"/>
        <w:ind w:right="-1"/>
        <w:jc w:val="both"/>
        <w:rPr>
          <w:rFonts w:ascii="Times New Roman" w:hAnsi="Times New Roman" w:cs="Times New Roman"/>
          <w:lang w:val="en-US"/>
        </w:rPr>
      </w:pPr>
      <w:r w:rsidRPr="009E5AAF">
        <w:rPr>
          <w:rFonts w:ascii="Times New Roman" w:hAnsi="Times New Roman" w:cs="Times New Roman"/>
          <w:b/>
          <w:bCs/>
        </w:rPr>
        <w:t>Palavras-chave:</w:t>
      </w:r>
      <w:r w:rsidRPr="009E5AAF">
        <w:rPr>
          <w:rFonts w:ascii="Times New Roman" w:hAnsi="Times New Roman" w:cs="Times New Roman"/>
        </w:rPr>
        <w:t xml:space="preserve"> Esporte. Arquitetura Esportiva. </w:t>
      </w:r>
      <w:r w:rsidRPr="001424B0">
        <w:rPr>
          <w:rFonts w:ascii="Times New Roman" w:hAnsi="Times New Roman" w:cs="Times New Roman"/>
          <w:lang w:val="en-US"/>
        </w:rPr>
        <w:t>Prática Esportiva. Anteprojeto Arquitetônico</w:t>
      </w:r>
    </w:p>
    <w:p w14:paraId="619A6704" w14:textId="77777777" w:rsidR="009E5AAF" w:rsidRPr="001424B0" w:rsidRDefault="009E5AAF" w:rsidP="005756EE">
      <w:pPr>
        <w:spacing w:line="240" w:lineRule="auto"/>
        <w:ind w:right="-1"/>
        <w:jc w:val="both"/>
        <w:rPr>
          <w:rFonts w:ascii="Times New Roman" w:hAnsi="Times New Roman" w:cs="Times New Roman"/>
          <w:b/>
          <w:bCs/>
          <w:lang w:val="en-US"/>
        </w:rPr>
      </w:pPr>
    </w:p>
    <w:p w14:paraId="27E0D4E2" w14:textId="6A2691D0" w:rsidR="009E5AAF" w:rsidRPr="00B038F2" w:rsidRDefault="001424B0" w:rsidP="005756EE">
      <w:pPr>
        <w:spacing w:line="240" w:lineRule="auto"/>
        <w:ind w:right="-1"/>
        <w:jc w:val="both"/>
        <w:rPr>
          <w:rFonts w:ascii="Times New Roman" w:hAnsi="Times New Roman" w:cs="Times New Roman"/>
          <w:b/>
          <w:bCs/>
          <w:lang w:val="en-US"/>
        </w:rPr>
      </w:pPr>
      <w:r>
        <w:rPr>
          <w:rFonts w:ascii="Times New Roman" w:hAnsi="Times New Roman" w:cs="Times New Roman"/>
          <w:b/>
          <w:bCs/>
          <w:lang w:val="en-US"/>
        </w:rPr>
        <w:t>ABSTRACT</w:t>
      </w:r>
    </w:p>
    <w:p w14:paraId="503AB212" w14:textId="16FD0860" w:rsidR="001424B0" w:rsidRPr="00F553ED" w:rsidRDefault="001424B0" w:rsidP="001424B0">
      <w:pPr>
        <w:spacing w:line="240" w:lineRule="auto"/>
        <w:ind w:right="-1"/>
        <w:jc w:val="both"/>
        <w:rPr>
          <w:rFonts w:ascii="Times New Roman" w:hAnsi="Times New Roman" w:cs="Times New Roman"/>
          <w:highlight w:val="yellow"/>
          <w:lang w:val="en-US"/>
        </w:rPr>
      </w:pPr>
      <w:r w:rsidRPr="00F553ED">
        <w:rPr>
          <w:rFonts w:ascii="Times New Roman" w:hAnsi="Times New Roman" w:cs="Times New Roman"/>
          <w:lang w:val="en-US"/>
        </w:rPr>
        <w:t xml:space="preserve">The sport is a fundamental tool for the social development of a country, because it promotes socialization to the members, teaching them politeness, emotional and body control, competitiveness and teamwork. </w:t>
      </w:r>
      <w:r w:rsidRPr="00BF0555">
        <w:rPr>
          <w:rFonts w:ascii="Times New Roman" w:hAnsi="Times New Roman" w:cs="Times New Roman"/>
          <w:lang w:val="en-US"/>
        </w:rPr>
        <w:t xml:space="preserve">In this study, it is sought to understand which sports modalities are the most practiced in the city of Joaçaba/SC and its micro-region (Luzerna/SC and Herval D’Oeste/SC), </w:t>
      </w:r>
      <w:r w:rsidR="00BF0555" w:rsidRPr="00BF0555">
        <w:rPr>
          <w:rFonts w:ascii="Times New Roman" w:hAnsi="Times New Roman" w:cs="Times New Roman"/>
          <w:lang w:val="en-US"/>
        </w:rPr>
        <w:t xml:space="preserve">and </w:t>
      </w:r>
      <w:r w:rsidR="00BF0555">
        <w:rPr>
          <w:rFonts w:ascii="Times New Roman" w:hAnsi="Times New Roman" w:cs="Times New Roman"/>
          <w:lang w:val="en-US"/>
        </w:rPr>
        <w:t xml:space="preserve">what sports the population would like to have acess to, </w:t>
      </w:r>
      <w:r w:rsidRPr="00BF0555">
        <w:rPr>
          <w:rFonts w:ascii="Times New Roman" w:hAnsi="Times New Roman" w:cs="Times New Roman"/>
          <w:lang w:val="en-US"/>
        </w:rPr>
        <w:t xml:space="preserve">serving as basis for the structuring of a preliminary architectural project focused on sports. </w:t>
      </w:r>
      <w:r w:rsidRPr="00F553ED">
        <w:rPr>
          <w:rFonts w:ascii="Times New Roman" w:hAnsi="Times New Roman" w:cs="Times New Roman"/>
          <w:lang w:val="en-US"/>
        </w:rPr>
        <w:t>The choice of location is primarily due to the fact that the region is a precursor to “big names” of the Brazilian sport and to a sport culture that is already rooted, and currently in need of structured places for the growth of the modalities and users. The methods used on this research started with questionnaires that were applied in the schools of the region of Joaçaba/SC, Herval D’Oeste/SC and Luzerna/SC, and posteriorly they were done through Google’s questionnaires platform, with the intention to quantify and classify the sports practiced by the interviewed and which sports modalities are in need and longed for these young people. The results showed preferences for collective sports modalities, such as volleyball, futsal, soccer, and basketball as being the favorites to practice; however, there is a lack of infrastructure in the cities in the research.</w:t>
      </w:r>
    </w:p>
    <w:p w14:paraId="232A4543" w14:textId="776B55BB" w:rsidR="002C0189" w:rsidRPr="009E5AAF" w:rsidRDefault="00357D28" w:rsidP="005756EE">
      <w:pPr>
        <w:spacing w:line="360" w:lineRule="auto"/>
        <w:ind w:right="-1"/>
        <w:jc w:val="both"/>
        <w:rPr>
          <w:rFonts w:ascii="Times New Roman" w:hAnsi="Times New Roman" w:cs="Times New Roman"/>
        </w:rPr>
      </w:pPr>
      <w:r>
        <w:rPr>
          <w:rFonts w:ascii="Times New Roman" w:hAnsi="Times New Roman" w:cs="Times New Roman"/>
          <w:b/>
          <w:bCs/>
          <w:lang w:val="en-US"/>
        </w:rPr>
        <w:t>Key Words</w:t>
      </w:r>
      <w:r w:rsidR="002C0189" w:rsidRPr="00357D28">
        <w:rPr>
          <w:rFonts w:ascii="Times New Roman" w:hAnsi="Times New Roman" w:cs="Times New Roman"/>
          <w:b/>
          <w:bCs/>
          <w:lang w:val="en-US"/>
        </w:rPr>
        <w:t>:</w:t>
      </w:r>
      <w:r w:rsidR="002C0189" w:rsidRPr="00357D28">
        <w:rPr>
          <w:rFonts w:ascii="Times New Roman" w:hAnsi="Times New Roman" w:cs="Times New Roman"/>
          <w:lang w:val="en-US"/>
        </w:rPr>
        <w:t xml:space="preserve"> </w:t>
      </w:r>
      <w:r w:rsidRPr="00357D28">
        <w:rPr>
          <w:rFonts w:ascii="Times New Roman" w:hAnsi="Times New Roman" w:cs="Times New Roman"/>
          <w:lang w:val="en-US"/>
        </w:rPr>
        <w:t>Sports. Sports Architecture. Pratical. Architectural design.</w:t>
      </w:r>
    </w:p>
    <w:p w14:paraId="27AFE05A" w14:textId="4C6205C3" w:rsidR="00965A8F" w:rsidRDefault="00965A8F" w:rsidP="005756EE">
      <w:pPr>
        <w:ind w:right="-1"/>
        <w:rPr>
          <w:rFonts w:ascii="Times New Roman" w:hAnsi="Times New Roman" w:cs="Times New Roman"/>
          <w:sz w:val="24"/>
        </w:rPr>
      </w:pPr>
    </w:p>
    <w:p w14:paraId="6783DC7C" w14:textId="48AE684C" w:rsidR="002A0E9A" w:rsidRDefault="002A0E9A" w:rsidP="005756EE">
      <w:pPr>
        <w:ind w:right="-1"/>
        <w:rPr>
          <w:rFonts w:ascii="Times New Roman" w:hAnsi="Times New Roman" w:cs="Times New Roman"/>
          <w:sz w:val="24"/>
        </w:rPr>
      </w:pPr>
    </w:p>
    <w:p w14:paraId="65E410FC" w14:textId="796C8A88" w:rsidR="002A0E9A" w:rsidRDefault="002A0E9A" w:rsidP="005756EE">
      <w:pPr>
        <w:ind w:right="-1"/>
        <w:rPr>
          <w:rFonts w:ascii="Times New Roman" w:hAnsi="Times New Roman" w:cs="Times New Roman"/>
          <w:sz w:val="24"/>
        </w:rPr>
      </w:pPr>
    </w:p>
    <w:p w14:paraId="6A0BE877" w14:textId="77777777" w:rsidR="002A0E9A" w:rsidRDefault="002A0E9A" w:rsidP="005756EE">
      <w:pPr>
        <w:ind w:right="-1"/>
        <w:rPr>
          <w:rFonts w:ascii="Times New Roman" w:hAnsi="Times New Roman" w:cs="Times New Roman"/>
          <w:sz w:val="24"/>
        </w:rPr>
      </w:pPr>
    </w:p>
    <w:p w14:paraId="213E9B56" w14:textId="77777777" w:rsidR="002C0189" w:rsidRDefault="00266D02" w:rsidP="005756EE">
      <w:pPr>
        <w:ind w:right="-1"/>
        <w:rPr>
          <w:rFonts w:ascii="Times New Roman" w:hAnsi="Times New Roman" w:cs="Times New Roman"/>
          <w:b/>
          <w:sz w:val="24"/>
        </w:rPr>
      </w:pPr>
      <w:r>
        <w:rPr>
          <w:rFonts w:ascii="Times New Roman" w:hAnsi="Times New Roman" w:cs="Times New Roman"/>
          <w:b/>
          <w:sz w:val="24"/>
        </w:rPr>
        <w:lastRenderedPageBreak/>
        <w:t xml:space="preserve">1 </w:t>
      </w:r>
      <w:r w:rsidR="002C0189" w:rsidRPr="00BA1CF8">
        <w:rPr>
          <w:rFonts w:ascii="Times New Roman" w:hAnsi="Times New Roman" w:cs="Times New Roman"/>
          <w:b/>
          <w:sz w:val="24"/>
        </w:rPr>
        <w:t xml:space="preserve">Introdução </w:t>
      </w:r>
    </w:p>
    <w:p w14:paraId="79DA0662" w14:textId="77777777" w:rsidR="008765B6" w:rsidRPr="00BA1CF8" w:rsidRDefault="008765B6" w:rsidP="005756EE">
      <w:pPr>
        <w:ind w:right="-1"/>
        <w:rPr>
          <w:rFonts w:ascii="Times New Roman" w:hAnsi="Times New Roman" w:cs="Times New Roman"/>
          <w:b/>
          <w:sz w:val="24"/>
        </w:rPr>
      </w:pPr>
    </w:p>
    <w:p w14:paraId="3C33DD21" w14:textId="338DDB93" w:rsidR="00BA1CF8" w:rsidRPr="00BA1CF8" w:rsidRDefault="00BA1CF8" w:rsidP="005756EE">
      <w:pPr>
        <w:spacing w:line="360" w:lineRule="auto"/>
        <w:ind w:right="-1"/>
        <w:jc w:val="both"/>
        <w:rPr>
          <w:rFonts w:ascii="Times New Roman" w:hAnsi="Times New Roman" w:cs="Times New Roman"/>
          <w:sz w:val="24"/>
        </w:rPr>
      </w:pPr>
      <w:r w:rsidRPr="00BA1CF8">
        <w:rPr>
          <w:rFonts w:ascii="Times New Roman" w:hAnsi="Times New Roman" w:cs="Times New Roman"/>
          <w:sz w:val="24"/>
        </w:rPr>
        <w:t xml:space="preserve">A prática esportiva vem sendo recomendada por especialistas do mundo inteiro, pois ajuda no desenvolvimento físico e mental de crianças, jovens e adultos. </w:t>
      </w:r>
      <w:r w:rsidR="008D3498">
        <w:rPr>
          <w:rFonts w:ascii="Times New Roman" w:hAnsi="Times New Roman" w:cs="Times New Roman"/>
          <w:sz w:val="24"/>
        </w:rPr>
        <w:t>De</w:t>
      </w:r>
      <w:r w:rsidRPr="00BA1CF8">
        <w:rPr>
          <w:rFonts w:ascii="Times New Roman" w:hAnsi="Times New Roman" w:cs="Times New Roman"/>
          <w:sz w:val="24"/>
        </w:rPr>
        <w:t xml:space="preserve"> acordo com Brasil Escola (2016), o esporte</w:t>
      </w:r>
      <w:r w:rsidR="00A41071">
        <w:rPr>
          <w:rFonts w:ascii="Times New Roman" w:hAnsi="Times New Roman" w:cs="Times New Roman"/>
          <w:sz w:val="24"/>
        </w:rPr>
        <w:t>,</w:t>
      </w:r>
      <w:r w:rsidRPr="00BA1CF8">
        <w:rPr>
          <w:rFonts w:ascii="Times New Roman" w:hAnsi="Times New Roman" w:cs="Times New Roman"/>
          <w:sz w:val="24"/>
        </w:rPr>
        <w:t xml:space="preserve"> </w:t>
      </w:r>
      <w:r w:rsidR="00A41071">
        <w:rPr>
          <w:rFonts w:ascii="Times New Roman" w:hAnsi="Times New Roman" w:cs="Times New Roman"/>
          <w:sz w:val="24"/>
        </w:rPr>
        <w:t>como</w:t>
      </w:r>
      <w:r w:rsidRPr="00BA1CF8">
        <w:rPr>
          <w:rFonts w:ascii="Times New Roman" w:hAnsi="Times New Roman" w:cs="Times New Roman"/>
          <w:sz w:val="24"/>
        </w:rPr>
        <w:t xml:space="preserve"> atividade física organizada</w:t>
      </w:r>
      <w:r w:rsidR="00A41071">
        <w:rPr>
          <w:rFonts w:ascii="Times New Roman" w:hAnsi="Times New Roman" w:cs="Times New Roman"/>
          <w:sz w:val="24"/>
        </w:rPr>
        <w:t>,</w:t>
      </w:r>
      <w:r w:rsidRPr="00BA1CF8">
        <w:rPr>
          <w:rFonts w:ascii="Times New Roman" w:hAnsi="Times New Roman" w:cs="Times New Roman"/>
          <w:sz w:val="24"/>
        </w:rPr>
        <w:t xml:space="preserve"> tem o poder de transmitir valores</w:t>
      </w:r>
      <w:r w:rsidR="00A41071">
        <w:rPr>
          <w:rFonts w:ascii="Times New Roman" w:hAnsi="Times New Roman" w:cs="Times New Roman"/>
          <w:sz w:val="24"/>
        </w:rPr>
        <w:t xml:space="preserve"> </w:t>
      </w:r>
      <w:r w:rsidRPr="00BA1CF8">
        <w:rPr>
          <w:rFonts w:ascii="Times New Roman" w:hAnsi="Times New Roman" w:cs="Times New Roman"/>
          <w:sz w:val="24"/>
        </w:rPr>
        <w:t xml:space="preserve">e colaborar para o desenvolvimento da cidadania. </w:t>
      </w:r>
      <w:r w:rsidR="00843E49">
        <w:rPr>
          <w:rFonts w:ascii="Times New Roman" w:hAnsi="Times New Roman" w:cs="Times New Roman"/>
          <w:sz w:val="24"/>
        </w:rPr>
        <w:t xml:space="preserve">Entende-se </w:t>
      </w:r>
      <w:r w:rsidR="008D3498">
        <w:rPr>
          <w:rFonts w:ascii="Times New Roman" w:hAnsi="Times New Roman" w:cs="Times New Roman"/>
          <w:sz w:val="24"/>
        </w:rPr>
        <w:t>o</w:t>
      </w:r>
      <w:r w:rsidR="00CA0F48">
        <w:rPr>
          <w:rFonts w:ascii="Times New Roman" w:hAnsi="Times New Roman" w:cs="Times New Roman"/>
          <w:sz w:val="24"/>
        </w:rPr>
        <w:t xml:space="preserve"> </w:t>
      </w:r>
      <w:r w:rsidRPr="00BA1CF8">
        <w:rPr>
          <w:rFonts w:ascii="Times New Roman" w:hAnsi="Times New Roman" w:cs="Times New Roman"/>
          <w:sz w:val="24"/>
        </w:rPr>
        <w:t xml:space="preserve">incentivo ao esporte </w:t>
      </w:r>
      <w:r w:rsidR="008D3498">
        <w:rPr>
          <w:rFonts w:ascii="Times New Roman" w:hAnsi="Times New Roman" w:cs="Times New Roman"/>
          <w:sz w:val="24"/>
        </w:rPr>
        <w:t xml:space="preserve">como </w:t>
      </w:r>
      <w:r w:rsidR="00CA0F48">
        <w:rPr>
          <w:rFonts w:ascii="Times New Roman" w:hAnsi="Times New Roman" w:cs="Times New Roman"/>
          <w:sz w:val="24"/>
        </w:rPr>
        <w:t>uma ferramenta social</w:t>
      </w:r>
      <w:r w:rsidRPr="00BA1CF8">
        <w:rPr>
          <w:rFonts w:ascii="Times New Roman" w:hAnsi="Times New Roman" w:cs="Times New Roman"/>
          <w:sz w:val="24"/>
        </w:rPr>
        <w:t xml:space="preserve"> de extrema importância para o desenvolvimento da ordem, disciplina, saúde pública </w:t>
      </w:r>
      <w:r w:rsidR="00CA0F48">
        <w:rPr>
          <w:rFonts w:ascii="Times New Roman" w:hAnsi="Times New Roman" w:cs="Times New Roman"/>
          <w:sz w:val="24"/>
        </w:rPr>
        <w:t>e, até mesmo,</w:t>
      </w:r>
      <w:r w:rsidRPr="00BA1CF8">
        <w:rPr>
          <w:rFonts w:ascii="Times New Roman" w:hAnsi="Times New Roman" w:cs="Times New Roman"/>
          <w:sz w:val="24"/>
        </w:rPr>
        <w:t xml:space="preserve"> combate a problemas sociais. </w:t>
      </w:r>
    </w:p>
    <w:p w14:paraId="6D174EB8" w14:textId="17A7F98C" w:rsidR="008D3498" w:rsidRDefault="00BA1CF8" w:rsidP="005756EE">
      <w:pPr>
        <w:spacing w:line="360" w:lineRule="auto"/>
        <w:ind w:right="-1"/>
        <w:jc w:val="both"/>
        <w:rPr>
          <w:rFonts w:ascii="Times New Roman" w:hAnsi="Times New Roman" w:cs="Times New Roman"/>
          <w:sz w:val="24"/>
        </w:rPr>
      </w:pPr>
      <w:r w:rsidRPr="00BA1CF8">
        <w:rPr>
          <w:rFonts w:ascii="Times New Roman" w:hAnsi="Times New Roman" w:cs="Times New Roman"/>
          <w:sz w:val="24"/>
        </w:rPr>
        <w:t>Apesar da importância d</w:t>
      </w:r>
      <w:r w:rsidR="00CA0F48">
        <w:rPr>
          <w:rFonts w:ascii="Times New Roman" w:hAnsi="Times New Roman" w:cs="Times New Roman"/>
          <w:sz w:val="24"/>
        </w:rPr>
        <w:t>as diversas modalidades esportivas</w:t>
      </w:r>
      <w:r w:rsidR="006857DC">
        <w:rPr>
          <w:rFonts w:ascii="Times New Roman" w:hAnsi="Times New Roman" w:cs="Times New Roman"/>
          <w:sz w:val="24"/>
        </w:rPr>
        <w:t xml:space="preserve"> para a saúde pública e </w:t>
      </w:r>
      <w:r w:rsidR="008D3498">
        <w:rPr>
          <w:rFonts w:ascii="Times New Roman" w:hAnsi="Times New Roman" w:cs="Times New Roman"/>
          <w:sz w:val="24"/>
        </w:rPr>
        <w:t>bem-estar</w:t>
      </w:r>
      <w:r w:rsidRPr="00BA1CF8">
        <w:rPr>
          <w:rFonts w:ascii="Times New Roman" w:hAnsi="Times New Roman" w:cs="Times New Roman"/>
          <w:sz w:val="24"/>
        </w:rPr>
        <w:t>, no Brasil</w:t>
      </w:r>
      <w:r w:rsidR="00A41071">
        <w:rPr>
          <w:rFonts w:ascii="Times New Roman" w:hAnsi="Times New Roman" w:cs="Times New Roman"/>
          <w:sz w:val="24"/>
        </w:rPr>
        <w:t>,</w:t>
      </w:r>
      <w:r w:rsidRPr="00BA1CF8">
        <w:rPr>
          <w:rFonts w:ascii="Times New Roman" w:hAnsi="Times New Roman" w:cs="Times New Roman"/>
          <w:sz w:val="24"/>
        </w:rPr>
        <w:t xml:space="preserve"> </w:t>
      </w:r>
      <w:r w:rsidR="006857DC">
        <w:rPr>
          <w:rFonts w:ascii="Times New Roman" w:hAnsi="Times New Roman" w:cs="Times New Roman"/>
          <w:sz w:val="24"/>
        </w:rPr>
        <w:t>o esporte</w:t>
      </w:r>
      <w:r w:rsidRPr="00BA1CF8">
        <w:rPr>
          <w:rFonts w:ascii="Times New Roman" w:hAnsi="Times New Roman" w:cs="Times New Roman"/>
          <w:sz w:val="24"/>
        </w:rPr>
        <w:t xml:space="preserve"> só passou a ser reconhecido</w:t>
      </w:r>
      <w:r w:rsidR="00CA0F48">
        <w:rPr>
          <w:rFonts w:ascii="Times New Roman" w:hAnsi="Times New Roman" w:cs="Times New Roman"/>
          <w:sz w:val="24"/>
        </w:rPr>
        <w:t xml:space="preserve"> oficialmente</w:t>
      </w:r>
      <w:r w:rsidRPr="00BA1CF8">
        <w:rPr>
          <w:rFonts w:ascii="Times New Roman" w:hAnsi="Times New Roman" w:cs="Times New Roman"/>
          <w:sz w:val="24"/>
        </w:rPr>
        <w:t xml:space="preserve"> na década </w:t>
      </w:r>
      <w:r w:rsidR="00CA0F48">
        <w:rPr>
          <w:rFonts w:ascii="Times New Roman" w:hAnsi="Times New Roman" w:cs="Times New Roman"/>
          <w:sz w:val="24"/>
        </w:rPr>
        <w:t>1990</w:t>
      </w:r>
      <w:r w:rsidRPr="00BA1CF8">
        <w:rPr>
          <w:rFonts w:ascii="Times New Roman" w:hAnsi="Times New Roman" w:cs="Times New Roman"/>
          <w:sz w:val="24"/>
        </w:rPr>
        <w:t>, com a criação do Ministério dos Esportes</w:t>
      </w:r>
      <w:r w:rsidR="006857DC">
        <w:rPr>
          <w:rFonts w:ascii="Times New Roman" w:hAnsi="Times New Roman" w:cs="Times New Roman"/>
          <w:sz w:val="24"/>
        </w:rPr>
        <w:t>, e mesmo sua trajetória anterior</w:t>
      </w:r>
      <w:r w:rsidR="008D3498">
        <w:rPr>
          <w:rFonts w:ascii="Times New Roman" w:hAnsi="Times New Roman" w:cs="Times New Roman"/>
          <w:sz w:val="24"/>
        </w:rPr>
        <w:t xml:space="preserve"> </w:t>
      </w:r>
      <w:r w:rsidR="006857DC">
        <w:rPr>
          <w:rFonts w:ascii="Times New Roman" w:hAnsi="Times New Roman" w:cs="Times New Roman"/>
          <w:sz w:val="24"/>
        </w:rPr>
        <w:t>é jovem</w:t>
      </w:r>
      <w:r w:rsidR="00CA0F48">
        <w:rPr>
          <w:rFonts w:ascii="Times New Roman" w:hAnsi="Times New Roman" w:cs="Times New Roman"/>
          <w:sz w:val="24"/>
        </w:rPr>
        <w:t xml:space="preserve">. </w:t>
      </w:r>
      <w:r w:rsidR="008D3498" w:rsidRPr="008D3498">
        <w:rPr>
          <w:rFonts w:ascii="Times New Roman" w:hAnsi="Times New Roman" w:cs="Times New Roman"/>
          <w:sz w:val="24"/>
        </w:rPr>
        <w:t>Institucionalmente o esporte no Brasil iniciou em 1937 com a criação da Divisão de Educação Física, do Ministério da Educação. Em 1970, a divisão foi transformada em Departamento de Educação Física e Desportos. Em 1978, modificou-se para Secretaria de Educação Física e Desporto mantendo-se até 1989 quando, o então presidente Fernando Collor de Melo cria a Secretaria de Desportos da Presidência da República. Em 1995, o presidente Fernando Henrique Cardoso, cria o Ministério de Estado Extraordinário do Esporte onde Pelé foi o primeiro Secretário. Ainda neste ano, a secretaria é transformada em Instituto Nacional de Desenvolvimento do Desporto, vinculado ao Ministério da Educação e Cultura. Em 1998 foi criado o Ministério do Esporte e Turismo. Nos anos 2000, o INDESP é extinto e substituído pela Secretaria Nacional de Esporte. Em 2003, sob</w:t>
      </w:r>
      <w:r w:rsidR="00843E49">
        <w:rPr>
          <w:rFonts w:ascii="Times New Roman" w:hAnsi="Times New Roman" w:cs="Times New Roman"/>
          <w:sz w:val="24"/>
        </w:rPr>
        <w:t xml:space="preserve"> o</w:t>
      </w:r>
      <w:r w:rsidR="008D3498" w:rsidRPr="008D3498">
        <w:rPr>
          <w:rFonts w:ascii="Times New Roman" w:hAnsi="Times New Roman" w:cs="Times New Roman"/>
          <w:sz w:val="24"/>
        </w:rPr>
        <w:t xml:space="preserve"> governo </w:t>
      </w:r>
      <w:r w:rsidR="00843E49">
        <w:rPr>
          <w:rFonts w:ascii="Times New Roman" w:hAnsi="Times New Roman" w:cs="Times New Roman"/>
          <w:sz w:val="24"/>
        </w:rPr>
        <w:t xml:space="preserve">Luis Inácio </w:t>
      </w:r>
      <w:r w:rsidR="008D3498" w:rsidRPr="008D3498">
        <w:rPr>
          <w:rFonts w:ascii="Times New Roman" w:hAnsi="Times New Roman" w:cs="Times New Roman"/>
          <w:sz w:val="24"/>
        </w:rPr>
        <w:t>Lula</w:t>
      </w:r>
      <w:r w:rsidR="00843E49">
        <w:rPr>
          <w:rFonts w:ascii="Times New Roman" w:hAnsi="Times New Roman" w:cs="Times New Roman"/>
          <w:sz w:val="24"/>
        </w:rPr>
        <w:t xml:space="preserve"> da Silva</w:t>
      </w:r>
      <w:r w:rsidR="008D3498" w:rsidRPr="008D3498">
        <w:rPr>
          <w:rFonts w:ascii="Times New Roman" w:hAnsi="Times New Roman" w:cs="Times New Roman"/>
          <w:sz w:val="24"/>
        </w:rPr>
        <w:t>, o Ministério do Esporte desvincula-se do Ministério da Cultura (BRASIL, 2003).</w:t>
      </w:r>
    </w:p>
    <w:p w14:paraId="2CB71AD3" w14:textId="642D527E" w:rsidR="00BA1CF8" w:rsidRDefault="00CA0F48"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Isso nos permite compreender que, embora importante e transformador, o esporte é uma </w:t>
      </w:r>
      <w:r w:rsidR="00BA1CF8" w:rsidRPr="00BA1CF8">
        <w:rPr>
          <w:rFonts w:ascii="Times New Roman" w:hAnsi="Times New Roman" w:cs="Times New Roman"/>
          <w:sz w:val="24"/>
        </w:rPr>
        <w:t>ferramenta utilizada para a promoção do desenvolvimento social</w:t>
      </w:r>
      <w:r>
        <w:rPr>
          <w:rFonts w:ascii="Times New Roman" w:hAnsi="Times New Roman" w:cs="Times New Roman"/>
          <w:sz w:val="24"/>
        </w:rPr>
        <w:t xml:space="preserve"> pouco explorada ou com pouco investimento e organização</w:t>
      </w:r>
      <w:r w:rsidR="00BA1CF8" w:rsidRPr="00BA1CF8">
        <w:rPr>
          <w:rFonts w:ascii="Times New Roman" w:hAnsi="Times New Roman" w:cs="Times New Roman"/>
          <w:sz w:val="24"/>
        </w:rPr>
        <w:t xml:space="preserve">. </w:t>
      </w:r>
      <w:r w:rsidR="008765B6">
        <w:rPr>
          <w:rFonts w:ascii="Times New Roman" w:hAnsi="Times New Roman" w:cs="Times New Roman"/>
          <w:sz w:val="24"/>
        </w:rPr>
        <w:t xml:space="preserve">A </w:t>
      </w:r>
      <w:r w:rsidR="00BA1CF8" w:rsidRPr="00BA1CF8">
        <w:rPr>
          <w:rFonts w:ascii="Times New Roman" w:hAnsi="Times New Roman" w:cs="Times New Roman"/>
          <w:sz w:val="24"/>
        </w:rPr>
        <w:t>Fundação Catarinense de Esporte (</w:t>
      </w:r>
      <w:r w:rsidR="00BA1CF8" w:rsidRPr="008D3498">
        <w:rPr>
          <w:rFonts w:ascii="Times New Roman" w:hAnsi="Times New Roman" w:cs="Times New Roman"/>
          <w:sz w:val="24"/>
        </w:rPr>
        <w:t>F</w:t>
      </w:r>
      <w:r w:rsidR="00932072" w:rsidRPr="008D3498">
        <w:rPr>
          <w:rFonts w:ascii="Times New Roman" w:hAnsi="Times New Roman" w:cs="Times New Roman"/>
          <w:sz w:val="24"/>
        </w:rPr>
        <w:t>ESPORTE</w:t>
      </w:r>
      <w:r w:rsidR="00932072">
        <w:rPr>
          <w:rFonts w:ascii="Times New Roman" w:hAnsi="Times New Roman" w:cs="Times New Roman"/>
          <w:sz w:val="24"/>
        </w:rPr>
        <w:t>)</w:t>
      </w:r>
      <w:r>
        <w:rPr>
          <w:rFonts w:ascii="Times New Roman" w:hAnsi="Times New Roman" w:cs="Times New Roman"/>
          <w:sz w:val="24"/>
        </w:rPr>
        <w:t>, no Estado</w:t>
      </w:r>
      <w:r w:rsidR="00266D02">
        <w:rPr>
          <w:rFonts w:ascii="Times New Roman" w:hAnsi="Times New Roman" w:cs="Times New Roman"/>
          <w:sz w:val="24"/>
        </w:rPr>
        <w:t xml:space="preserve"> de</w:t>
      </w:r>
      <w:r w:rsidR="00BA1CF8" w:rsidRPr="00BA1CF8">
        <w:rPr>
          <w:rFonts w:ascii="Times New Roman" w:hAnsi="Times New Roman" w:cs="Times New Roman"/>
          <w:sz w:val="24"/>
        </w:rPr>
        <w:t xml:space="preserve"> Santa Catarina</w:t>
      </w:r>
      <w:r>
        <w:rPr>
          <w:rFonts w:ascii="Times New Roman" w:hAnsi="Times New Roman" w:cs="Times New Roman"/>
          <w:sz w:val="24"/>
        </w:rPr>
        <w:t>,</w:t>
      </w:r>
      <w:r w:rsidR="00BA1CF8" w:rsidRPr="00BA1CF8">
        <w:rPr>
          <w:rFonts w:ascii="Times New Roman" w:hAnsi="Times New Roman" w:cs="Times New Roman"/>
          <w:sz w:val="24"/>
        </w:rPr>
        <w:t xml:space="preserve"> é referência nacional para o desenvolvimento de práticas esportivas</w:t>
      </w:r>
      <w:r w:rsidR="00A41071">
        <w:rPr>
          <w:rFonts w:ascii="Times New Roman" w:hAnsi="Times New Roman" w:cs="Times New Roman"/>
          <w:sz w:val="24"/>
        </w:rPr>
        <w:t>,</w:t>
      </w:r>
      <w:r>
        <w:rPr>
          <w:rFonts w:ascii="Times New Roman" w:hAnsi="Times New Roman" w:cs="Times New Roman"/>
          <w:sz w:val="24"/>
        </w:rPr>
        <w:t xml:space="preserve"> pois</w:t>
      </w:r>
      <w:r w:rsidR="00BA1CF8" w:rsidRPr="00BA1CF8">
        <w:rPr>
          <w:rFonts w:ascii="Times New Roman" w:hAnsi="Times New Roman" w:cs="Times New Roman"/>
          <w:sz w:val="24"/>
        </w:rPr>
        <w:t xml:space="preserve"> promove mais de 250 eventos anuais, desenvolvidos em parcerias com prefeituras municipais, federações esportivas e entidades de classe, contemplando mais de 300 mil atletas.</w:t>
      </w:r>
      <w:r w:rsidR="00AF6091">
        <w:rPr>
          <w:rFonts w:ascii="Times New Roman" w:hAnsi="Times New Roman" w:cs="Times New Roman"/>
          <w:sz w:val="24"/>
        </w:rPr>
        <w:t xml:space="preserve"> </w:t>
      </w:r>
      <w:r w:rsidR="00A41071">
        <w:rPr>
          <w:rFonts w:ascii="Times New Roman" w:hAnsi="Times New Roman" w:cs="Times New Roman"/>
          <w:sz w:val="24"/>
        </w:rPr>
        <w:t xml:space="preserve">Percebe-se </w:t>
      </w:r>
      <w:r>
        <w:rPr>
          <w:rFonts w:ascii="Times New Roman" w:hAnsi="Times New Roman" w:cs="Times New Roman"/>
          <w:sz w:val="24"/>
        </w:rPr>
        <w:t>o</w:t>
      </w:r>
      <w:r w:rsidR="00BA1CF8" w:rsidRPr="00BA1CF8">
        <w:rPr>
          <w:rFonts w:ascii="Times New Roman" w:hAnsi="Times New Roman" w:cs="Times New Roman"/>
          <w:sz w:val="24"/>
        </w:rPr>
        <w:t xml:space="preserve"> bom desenvolvimento do esporte catarinense</w:t>
      </w:r>
      <w:r>
        <w:rPr>
          <w:rFonts w:ascii="Times New Roman" w:hAnsi="Times New Roman" w:cs="Times New Roman"/>
          <w:sz w:val="24"/>
        </w:rPr>
        <w:t xml:space="preserve"> com base</w:t>
      </w:r>
      <w:r w:rsidR="00BA1CF8" w:rsidRPr="00BA1CF8">
        <w:rPr>
          <w:rFonts w:ascii="Times New Roman" w:hAnsi="Times New Roman" w:cs="Times New Roman"/>
          <w:sz w:val="24"/>
        </w:rPr>
        <w:t xml:space="preserve"> nos últimos três anos, </w:t>
      </w:r>
      <w:r>
        <w:rPr>
          <w:rFonts w:ascii="Times New Roman" w:hAnsi="Times New Roman" w:cs="Times New Roman"/>
          <w:sz w:val="24"/>
        </w:rPr>
        <w:t xml:space="preserve">onde, </w:t>
      </w:r>
      <w:r w:rsidR="00BA1CF8" w:rsidRPr="00BA1CF8">
        <w:rPr>
          <w:rFonts w:ascii="Times New Roman" w:hAnsi="Times New Roman" w:cs="Times New Roman"/>
          <w:sz w:val="24"/>
        </w:rPr>
        <w:t xml:space="preserve">atletas catarinenses gerenciados pela </w:t>
      </w:r>
      <w:r w:rsidR="00843E49" w:rsidRPr="00573013">
        <w:rPr>
          <w:rFonts w:ascii="Times New Roman" w:hAnsi="Times New Roman" w:cs="Times New Roman"/>
          <w:sz w:val="24"/>
          <w:highlight w:val="yellow"/>
        </w:rPr>
        <w:t>FESPORTE</w:t>
      </w:r>
      <w:r w:rsidR="00843E49" w:rsidRPr="00BA1CF8">
        <w:rPr>
          <w:rFonts w:ascii="Times New Roman" w:hAnsi="Times New Roman" w:cs="Times New Roman"/>
          <w:sz w:val="24"/>
        </w:rPr>
        <w:t xml:space="preserve"> </w:t>
      </w:r>
      <w:r w:rsidR="00BA1CF8" w:rsidRPr="00BA1CF8">
        <w:rPr>
          <w:rFonts w:ascii="Times New Roman" w:hAnsi="Times New Roman" w:cs="Times New Roman"/>
          <w:sz w:val="24"/>
        </w:rPr>
        <w:t>conquistaram 140 medalhas nos Jogos Escolares da Juventude (JEJ) (</w:t>
      </w:r>
      <w:r w:rsidR="0057567C" w:rsidRPr="00BA1CF8">
        <w:rPr>
          <w:rFonts w:ascii="Times New Roman" w:hAnsi="Times New Roman" w:cs="Times New Roman"/>
          <w:sz w:val="24"/>
        </w:rPr>
        <w:t>FESPORTE, 2019</w:t>
      </w:r>
      <w:r w:rsidR="00BA1CF8" w:rsidRPr="00BA1CF8">
        <w:rPr>
          <w:rFonts w:ascii="Times New Roman" w:hAnsi="Times New Roman" w:cs="Times New Roman"/>
          <w:sz w:val="24"/>
        </w:rPr>
        <w:t>)</w:t>
      </w:r>
      <w:r w:rsidR="00A41071">
        <w:rPr>
          <w:rFonts w:ascii="Times New Roman" w:hAnsi="Times New Roman" w:cs="Times New Roman"/>
          <w:sz w:val="24"/>
        </w:rPr>
        <w:t>.</w:t>
      </w:r>
    </w:p>
    <w:p w14:paraId="7B86A596" w14:textId="2B28F2C6" w:rsidR="007A5E62" w:rsidRDefault="00AF6091" w:rsidP="005756EE">
      <w:pPr>
        <w:spacing w:line="360" w:lineRule="auto"/>
        <w:ind w:right="-1"/>
        <w:jc w:val="both"/>
        <w:rPr>
          <w:rFonts w:ascii="Times New Roman" w:hAnsi="Times New Roman" w:cs="Times New Roman"/>
          <w:sz w:val="24"/>
        </w:rPr>
      </w:pPr>
      <w:r w:rsidRPr="00AF6091">
        <w:rPr>
          <w:rFonts w:ascii="Times New Roman" w:hAnsi="Times New Roman" w:cs="Times New Roman"/>
          <w:sz w:val="24"/>
        </w:rPr>
        <w:lastRenderedPageBreak/>
        <w:t>Joaçaba</w:t>
      </w:r>
      <w:r w:rsidR="007A5E62">
        <w:rPr>
          <w:rFonts w:ascii="Times New Roman" w:hAnsi="Times New Roman" w:cs="Times New Roman"/>
          <w:sz w:val="24"/>
        </w:rPr>
        <w:t>, localizad</w:t>
      </w:r>
      <w:r w:rsidR="00A41071">
        <w:rPr>
          <w:rFonts w:ascii="Times New Roman" w:hAnsi="Times New Roman" w:cs="Times New Roman"/>
          <w:sz w:val="24"/>
        </w:rPr>
        <w:t>o</w:t>
      </w:r>
      <w:r w:rsidR="007A5E62">
        <w:rPr>
          <w:rFonts w:ascii="Times New Roman" w:hAnsi="Times New Roman" w:cs="Times New Roman"/>
          <w:sz w:val="24"/>
        </w:rPr>
        <w:t xml:space="preserve"> no Meio Oeste de Santa Catarina, é um município que apresenta índices </w:t>
      </w:r>
      <w:r w:rsidR="003C03AC">
        <w:rPr>
          <w:rFonts w:ascii="Times New Roman" w:hAnsi="Times New Roman" w:cs="Times New Roman"/>
          <w:sz w:val="24"/>
        </w:rPr>
        <w:t xml:space="preserve">positivos </w:t>
      </w:r>
      <w:r w:rsidR="007A5E62">
        <w:rPr>
          <w:rFonts w:ascii="Times New Roman" w:hAnsi="Times New Roman" w:cs="Times New Roman"/>
          <w:sz w:val="24"/>
        </w:rPr>
        <w:t xml:space="preserve">de crescimento anuais em setores como a economia, </w:t>
      </w:r>
      <w:r w:rsidR="00A41071">
        <w:rPr>
          <w:rFonts w:ascii="Times New Roman" w:hAnsi="Times New Roman" w:cs="Times New Roman"/>
          <w:sz w:val="24"/>
        </w:rPr>
        <w:t xml:space="preserve">a </w:t>
      </w:r>
      <w:r w:rsidR="007A5E62">
        <w:rPr>
          <w:rFonts w:ascii="Times New Roman" w:hAnsi="Times New Roman" w:cs="Times New Roman"/>
          <w:sz w:val="24"/>
        </w:rPr>
        <w:t xml:space="preserve">indústria e </w:t>
      </w:r>
      <w:r w:rsidR="00A41071">
        <w:rPr>
          <w:rFonts w:ascii="Times New Roman" w:hAnsi="Times New Roman" w:cs="Times New Roman"/>
          <w:sz w:val="24"/>
        </w:rPr>
        <w:t xml:space="preserve">a </w:t>
      </w:r>
      <w:r w:rsidR="007A5E62">
        <w:rPr>
          <w:rFonts w:ascii="Times New Roman" w:hAnsi="Times New Roman" w:cs="Times New Roman"/>
          <w:sz w:val="24"/>
        </w:rPr>
        <w:t>educação. No</w:t>
      </w:r>
      <w:r w:rsidR="00573013">
        <w:rPr>
          <w:rFonts w:ascii="Times New Roman" w:hAnsi="Times New Roman" w:cs="Times New Roman"/>
          <w:sz w:val="24"/>
        </w:rPr>
        <w:t>s últimos anos, no</w:t>
      </w:r>
      <w:r w:rsidR="007A5E62">
        <w:rPr>
          <w:rFonts w:ascii="Times New Roman" w:hAnsi="Times New Roman" w:cs="Times New Roman"/>
          <w:sz w:val="24"/>
        </w:rPr>
        <w:t xml:space="preserve"> âmbito </w:t>
      </w:r>
      <w:r w:rsidR="00573013">
        <w:rPr>
          <w:rFonts w:ascii="Times New Roman" w:hAnsi="Times New Roman" w:cs="Times New Roman"/>
          <w:sz w:val="24"/>
        </w:rPr>
        <w:t>esportivo</w:t>
      </w:r>
      <w:r w:rsidR="007A5E62">
        <w:rPr>
          <w:rFonts w:ascii="Times New Roman" w:hAnsi="Times New Roman" w:cs="Times New Roman"/>
          <w:sz w:val="24"/>
        </w:rPr>
        <w:t xml:space="preserve"> e </w:t>
      </w:r>
      <w:r w:rsidR="00A41071">
        <w:rPr>
          <w:rFonts w:ascii="Times New Roman" w:hAnsi="Times New Roman" w:cs="Times New Roman"/>
          <w:sz w:val="24"/>
        </w:rPr>
        <w:t xml:space="preserve">da </w:t>
      </w:r>
      <w:r w:rsidR="007A5E62">
        <w:rPr>
          <w:rFonts w:ascii="Times New Roman" w:hAnsi="Times New Roman" w:cs="Times New Roman"/>
          <w:sz w:val="24"/>
        </w:rPr>
        <w:t>educação, d</w:t>
      </w:r>
      <w:r w:rsidR="00BF5DE5">
        <w:rPr>
          <w:rFonts w:ascii="Times New Roman" w:hAnsi="Times New Roman" w:cs="Times New Roman"/>
          <w:sz w:val="24"/>
        </w:rPr>
        <w:t>e</w:t>
      </w:r>
      <w:r w:rsidRPr="00AF6091">
        <w:rPr>
          <w:rFonts w:ascii="Times New Roman" w:hAnsi="Times New Roman" w:cs="Times New Roman"/>
          <w:sz w:val="24"/>
        </w:rPr>
        <w:t xml:space="preserve"> acordo com a </w:t>
      </w:r>
      <w:r w:rsidR="00843E49">
        <w:rPr>
          <w:rFonts w:ascii="Times New Roman" w:hAnsi="Times New Roman" w:cs="Times New Roman"/>
          <w:sz w:val="24"/>
        </w:rPr>
        <w:t>FESPORTE</w:t>
      </w:r>
      <w:r w:rsidR="00843E49" w:rsidRPr="00AF6091">
        <w:rPr>
          <w:rFonts w:ascii="Times New Roman" w:hAnsi="Times New Roman" w:cs="Times New Roman"/>
          <w:sz w:val="24"/>
        </w:rPr>
        <w:t xml:space="preserve"> </w:t>
      </w:r>
      <w:r w:rsidRPr="00AF6091">
        <w:rPr>
          <w:rFonts w:ascii="Times New Roman" w:hAnsi="Times New Roman" w:cs="Times New Roman"/>
          <w:sz w:val="24"/>
        </w:rPr>
        <w:t xml:space="preserve">(2018), </w:t>
      </w:r>
      <w:r w:rsidR="007A5E62">
        <w:rPr>
          <w:rFonts w:ascii="Times New Roman" w:hAnsi="Times New Roman" w:cs="Times New Roman"/>
          <w:sz w:val="24"/>
        </w:rPr>
        <w:t xml:space="preserve">Joaçaba </w:t>
      </w:r>
      <w:r>
        <w:rPr>
          <w:rFonts w:ascii="Times New Roman" w:hAnsi="Times New Roman" w:cs="Times New Roman"/>
          <w:sz w:val="24"/>
        </w:rPr>
        <w:t>participou</w:t>
      </w:r>
      <w:r w:rsidRPr="00AF6091">
        <w:rPr>
          <w:rFonts w:ascii="Times New Roman" w:hAnsi="Times New Roman" w:cs="Times New Roman"/>
          <w:sz w:val="24"/>
        </w:rPr>
        <w:t xml:space="preserve"> de várias competições em nível </w:t>
      </w:r>
      <w:r w:rsidR="00A41071">
        <w:rPr>
          <w:rFonts w:ascii="Times New Roman" w:hAnsi="Times New Roman" w:cs="Times New Roman"/>
          <w:sz w:val="24"/>
        </w:rPr>
        <w:t>e</w:t>
      </w:r>
      <w:r w:rsidRPr="00AF6091">
        <w:rPr>
          <w:rFonts w:ascii="Times New Roman" w:hAnsi="Times New Roman" w:cs="Times New Roman"/>
          <w:sz w:val="24"/>
        </w:rPr>
        <w:t xml:space="preserve">stadual e </w:t>
      </w:r>
      <w:r w:rsidR="00A41071">
        <w:rPr>
          <w:rFonts w:ascii="Times New Roman" w:hAnsi="Times New Roman" w:cs="Times New Roman"/>
          <w:sz w:val="24"/>
        </w:rPr>
        <w:t>n</w:t>
      </w:r>
      <w:r w:rsidRPr="00AF6091">
        <w:rPr>
          <w:rFonts w:ascii="Times New Roman" w:hAnsi="Times New Roman" w:cs="Times New Roman"/>
          <w:sz w:val="24"/>
        </w:rPr>
        <w:t>acional, como nos Jogos Abertos de Santa Catarina (JASC), Jogos Escolares de Santa Catarina (JESC), Jogos Abertos da Terceira Idade (JASTI), Olímpiada Estudantil Catarinense (OLESC), Moleque Bom de Bola, Liga Nacional de Futsal, Jogos Inter Bairros (JIBS), além de sediar várias etapas de com</w:t>
      </w:r>
      <w:r>
        <w:rPr>
          <w:rFonts w:ascii="Times New Roman" w:hAnsi="Times New Roman" w:cs="Times New Roman"/>
          <w:sz w:val="24"/>
        </w:rPr>
        <w:t>petições Estaduais e Nacionais.</w:t>
      </w:r>
      <w:r w:rsidR="007A5E62">
        <w:rPr>
          <w:rFonts w:ascii="Times New Roman" w:hAnsi="Times New Roman" w:cs="Times New Roman"/>
          <w:sz w:val="24"/>
        </w:rPr>
        <w:t xml:space="preserve"> Ainda, foi palco base para </w:t>
      </w:r>
      <w:r w:rsidR="007A5E62" w:rsidRPr="00135741">
        <w:rPr>
          <w:rFonts w:ascii="Times New Roman" w:hAnsi="Times New Roman" w:cs="Times New Roman"/>
          <w:sz w:val="24"/>
        </w:rPr>
        <w:t xml:space="preserve">o desenvolvimento </w:t>
      </w:r>
      <w:r w:rsidR="00573013">
        <w:rPr>
          <w:rFonts w:ascii="Times New Roman" w:hAnsi="Times New Roman" w:cs="Times New Roman"/>
          <w:sz w:val="24"/>
        </w:rPr>
        <w:t xml:space="preserve">e treinamento nos campos da cidade </w:t>
      </w:r>
      <w:r w:rsidR="007A5E62" w:rsidRPr="00135741">
        <w:rPr>
          <w:rFonts w:ascii="Times New Roman" w:hAnsi="Times New Roman" w:cs="Times New Roman"/>
          <w:sz w:val="24"/>
        </w:rPr>
        <w:t xml:space="preserve">de grandes nomes do esporte brasileiro como </w:t>
      </w:r>
      <w:r w:rsidR="00CE3CFF" w:rsidRPr="00135741">
        <w:rPr>
          <w:rFonts w:ascii="Times New Roman" w:hAnsi="Times New Roman" w:cs="Times New Roman"/>
          <w:sz w:val="24"/>
        </w:rPr>
        <w:t>Natalia Zílio Pereira</w:t>
      </w:r>
      <w:r w:rsidR="00573013">
        <w:rPr>
          <w:rFonts w:ascii="Times New Roman" w:hAnsi="Times New Roman" w:cs="Times New Roman"/>
          <w:sz w:val="24"/>
        </w:rPr>
        <w:t xml:space="preserve"> - </w:t>
      </w:r>
      <w:r w:rsidR="004F1095" w:rsidRPr="00135741">
        <w:rPr>
          <w:rFonts w:ascii="Times New Roman" w:hAnsi="Times New Roman" w:cs="Times New Roman"/>
          <w:sz w:val="24"/>
        </w:rPr>
        <w:t>do voleibol</w:t>
      </w:r>
      <w:r w:rsidR="00573013">
        <w:rPr>
          <w:rFonts w:ascii="Times New Roman" w:hAnsi="Times New Roman" w:cs="Times New Roman"/>
          <w:sz w:val="24"/>
        </w:rPr>
        <w:t>-</w:t>
      </w:r>
      <w:r w:rsidR="00A41071">
        <w:rPr>
          <w:rFonts w:ascii="Times New Roman" w:hAnsi="Times New Roman" w:cs="Times New Roman"/>
          <w:sz w:val="24"/>
        </w:rPr>
        <w:t>,</w:t>
      </w:r>
      <w:r w:rsidR="00135741" w:rsidRPr="00135741">
        <w:rPr>
          <w:rFonts w:ascii="Times New Roman" w:hAnsi="Times New Roman" w:cs="Times New Roman"/>
          <w:sz w:val="24"/>
        </w:rPr>
        <w:t xml:space="preserve"> </w:t>
      </w:r>
      <w:r w:rsidR="007A5E62" w:rsidRPr="00135741">
        <w:rPr>
          <w:rFonts w:ascii="Times New Roman" w:hAnsi="Times New Roman" w:cs="Times New Roman"/>
          <w:sz w:val="24"/>
        </w:rPr>
        <w:t xml:space="preserve">e </w:t>
      </w:r>
      <w:r w:rsidR="004F1095" w:rsidRPr="00135741">
        <w:rPr>
          <w:rFonts w:ascii="Times New Roman" w:hAnsi="Times New Roman" w:cs="Times New Roman"/>
          <w:sz w:val="24"/>
        </w:rPr>
        <w:t>Daniel</w:t>
      </w:r>
      <w:r w:rsidR="004F1095" w:rsidRPr="004F1095">
        <w:rPr>
          <w:rFonts w:ascii="Times New Roman" w:hAnsi="Times New Roman" w:cs="Times New Roman"/>
          <w:sz w:val="24"/>
        </w:rPr>
        <w:t xml:space="preserve"> Godo</w:t>
      </w:r>
      <w:r w:rsidR="00573013">
        <w:rPr>
          <w:rFonts w:ascii="Times New Roman" w:hAnsi="Times New Roman" w:cs="Times New Roman"/>
          <w:sz w:val="24"/>
        </w:rPr>
        <w:t xml:space="preserve">i - </w:t>
      </w:r>
      <w:r w:rsidR="004F1095" w:rsidRPr="004F1095">
        <w:rPr>
          <w:rFonts w:ascii="Times New Roman" w:hAnsi="Times New Roman" w:cs="Times New Roman"/>
          <w:sz w:val="24"/>
        </w:rPr>
        <w:t>do tênis de mesa</w:t>
      </w:r>
      <w:r w:rsidR="007A5E62">
        <w:rPr>
          <w:rFonts w:ascii="Times New Roman" w:hAnsi="Times New Roman" w:cs="Times New Roman"/>
          <w:sz w:val="24"/>
        </w:rPr>
        <w:t xml:space="preserve">. </w:t>
      </w:r>
      <w:r w:rsidR="00216527">
        <w:rPr>
          <w:rFonts w:ascii="Times New Roman" w:hAnsi="Times New Roman" w:cs="Times New Roman"/>
          <w:sz w:val="24"/>
        </w:rPr>
        <w:t>A</w:t>
      </w:r>
      <w:r>
        <w:rPr>
          <w:rFonts w:ascii="Times New Roman" w:hAnsi="Times New Roman" w:cs="Times New Roman"/>
          <w:sz w:val="24"/>
        </w:rPr>
        <w:t xml:space="preserve">pesar do crescimento </w:t>
      </w:r>
      <w:r w:rsidR="007A5E62">
        <w:rPr>
          <w:rFonts w:ascii="Times New Roman" w:hAnsi="Times New Roman" w:cs="Times New Roman"/>
          <w:sz w:val="24"/>
        </w:rPr>
        <w:t>e bons índices em diversas modalidades esportivas, há carência de infraestrutura nos ginásios</w:t>
      </w:r>
      <w:r w:rsidR="00A41071">
        <w:rPr>
          <w:rFonts w:ascii="Times New Roman" w:hAnsi="Times New Roman" w:cs="Times New Roman"/>
          <w:sz w:val="24"/>
        </w:rPr>
        <w:t xml:space="preserve"> e </w:t>
      </w:r>
      <w:r w:rsidR="007A5E62">
        <w:rPr>
          <w:rFonts w:ascii="Times New Roman" w:hAnsi="Times New Roman" w:cs="Times New Roman"/>
          <w:sz w:val="24"/>
        </w:rPr>
        <w:t>quadras</w:t>
      </w:r>
      <w:r w:rsidR="006D61EA">
        <w:rPr>
          <w:rFonts w:ascii="Times New Roman" w:hAnsi="Times New Roman" w:cs="Times New Roman"/>
          <w:sz w:val="24"/>
        </w:rPr>
        <w:t>,</w:t>
      </w:r>
      <w:r w:rsidR="007A5E62">
        <w:rPr>
          <w:rFonts w:ascii="Times New Roman" w:hAnsi="Times New Roman" w:cs="Times New Roman"/>
          <w:sz w:val="24"/>
        </w:rPr>
        <w:t xml:space="preserve"> espaços públicos </w:t>
      </w:r>
      <w:r w:rsidR="00216527">
        <w:rPr>
          <w:rFonts w:ascii="Times New Roman" w:hAnsi="Times New Roman" w:cs="Times New Roman"/>
          <w:sz w:val="24"/>
        </w:rPr>
        <w:t>in</w:t>
      </w:r>
      <w:r w:rsidR="007A5E62">
        <w:rPr>
          <w:rFonts w:ascii="Times New Roman" w:hAnsi="Times New Roman" w:cs="Times New Roman"/>
          <w:sz w:val="24"/>
        </w:rPr>
        <w:t xml:space="preserve">suficientes </w:t>
      </w:r>
      <w:r w:rsidR="006D61EA">
        <w:rPr>
          <w:rFonts w:ascii="Times New Roman" w:hAnsi="Times New Roman" w:cs="Times New Roman"/>
          <w:sz w:val="24"/>
        </w:rPr>
        <w:t xml:space="preserve">e que comportem o crescimento </w:t>
      </w:r>
      <w:r w:rsidR="00A3747D">
        <w:rPr>
          <w:rFonts w:ascii="Times New Roman" w:hAnsi="Times New Roman" w:cs="Times New Roman"/>
          <w:sz w:val="24"/>
        </w:rPr>
        <w:t xml:space="preserve">ou demanda </w:t>
      </w:r>
      <w:r w:rsidR="006D61EA">
        <w:rPr>
          <w:rFonts w:ascii="Times New Roman" w:hAnsi="Times New Roman" w:cs="Times New Roman"/>
          <w:sz w:val="24"/>
        </w:rPr>
        <w:t xml:space="preserve">que o esporte local possui. </w:t>
      </w:r>
      <w:r w:rsidR="007A5E62">
        <w:rPr>
          <w:rFonts w:ascii="Times New Roman" w:hAnsi="Times New Roman" w:cs="Times New Roman"/>
          <w:sz w:val="24"/>
        </w:rPr>
        <w:t xml:space="preserve"> </w:t>
      </w:r>
    </w:p>
    <w:p w14:paraId="791749F8" w14:textId="72D0A6AC" w:rsidR="004171EB" w:rsidRDefault="00D050C4" w:rsidP="005756EE">
      <w:pPr>
        <w:spacing w:line="360" w:lineRule="auto"/>
        <w:ind w:right="-1"/>
        <w:jc w:val="both"/>
        <w:rPr>
          <w:rFonts w:ascii="Times New Roman" w:hAnsi="Times New Roman" w:cs="Times New Roman"/>
          <w:sz w:val="24"/>
        </w:rPr>
      </w:pPr>
      <w:r>
        <w:rPr>
          <w:rFonts w:ascii="Times New Roman" w:hAnsi="Times New Roman" w:cs="Times New Roman"/>
          <w:sz w:val="24"/>
        </w:rPr>
        <w:t>Com base neste potencial, o objetivo deste artigo está em compreender</w:t>
      </w:r>
      <w:r w:rsidR="00DA2851">
        <w:rPr>
          <w:rFonts w:ascii="Times New Roman" w:hAnsi="Times New Roman" w:cs="Times New Roman"/>
          <w:sz w:val="24"/>
        </w:rPr>
        <w:t xml:space="preserve"> e estruturar índices reais e </w:t>
      </w:r>
      <w:r w:rsidR="00BF20CA">
        <w:rPr>
          <w:rFonts w:ascii="Times New Roman" w:hAnsi="Times New Roman" w:cs="Times New Roman"/>
          <w:sz w:val="24"/>
        </w:rPr>
        <w:t xml:space="preserve">que possam servir como suporte </w:t>
      </w:r>
      <w:r w:rsidR="004171EB">
        <w:rPr>
          <w:rFonts w:ascii="Times New Roman" w:hAnsi="Times New Roman" w:cs="Times New Roman"/>
          <w:sz w:val="24"/>
        </w:rPr>
        <w:t>às</w:t>
      </w:r>
      <w:r w:rsidR="00BF20CA">
        <w:rPr>
          <w:rFonts w:ascii="Times New Roman" w:hAnsi="Times New Roman" w:cs="Times New Roman"/>
          <w:sz w:val="24"/>
        </w:rPr>
        <w:t xml:space="preserve"> melhorias no setor esportivo e </w:t>
      </w:r>
      <w:r w:rsidR="00A41071">
        <w:rPr>
          <w:rFonts w:ascii="Times New Roman" w:hAnsi="Times New Roman" w:cs="Times New Roman"/>
          <w:sz w:val="24"/>
        </w:rPr>
        <w:t>fundamentem</w:t>
      </w:r>
      <w:r w:rsidR="00BF20CA">
        <w:rPr>
          <w:rFonts w:ascii="Times New Roman" w:hAnsi="Times New Roman" w:cs="Times New Roman"/>
          <w:sz w:val="24"/>
        </w:rPr>
        <w:t xml:space="preserve"> investimentos em espaços educacionais para a prática esportiva. </w:t>
      </w:r>
      <w:r w:rsidR="00A41071">
        <w:rPr>
          <w:rFonts w:ascii="Times New Roman" w:hAnsi="Times New Roman" w:cs="Times New Roman"/>
          <w:sz w:val="24"/>
        </w:rPr>
        <w:t xml:space="preserve">Pretende-se, </w:t>
      </w:r>
      <w:r w:rsidR="00BF20CA">
        <w:rPr>
          <w:rFonts w:ascii="Times New Roman" w:hAnsi="Times New Roman" w:cs="Times New Roman"/>
          <w:sz w:val="24"/>
        </w:rPr>
        <w:t xml:space="preserve">ainda, </w:t>
      </w:r>
      <w:r w:rsidR="008765B6" w:rsidRPr="00A03C31">
        <w:rPr>
          <w:rFonts w:ascii="Times New Roman" w:hAnsi="Times New Roman" w:cs="Times New Roman"/>
          <w:sz w:val="24"/>
        </w:rPr>
        <w:t xml:space="preserve">identificar </w:t>
      </w:r>
      <w:r w:rsidR="007409AD" w:rsidRPr="00A03C31">
        <w:rPr>
          <w:rFonts w:ascii="Times New Roman" w:hAnsi="Times New Roman" w:cs="Times New Roman"/>
          <w:sz w:val="24"/>
        </w:rPr>
        <w:t xml:space="preserve">quais </w:t>
      </w:r>
      <w:r w:rsidR="000639EE">
        <w:rPr>
          <w:rFonts w:ascii="Times New Roman" w:hAnsi="Times New Roman" w:cs="Times New Roman"/>
          <w:sz w:val="24"/>
        </w:rPr>
        <w:t xml:space="preserve">são </w:t>
      </w:r>
      <w:r w:rsidR="007409AD" w:rsidRPr="00A03C31">
        <w:rPr>
          <w:rFonts w:ascii="Times New Roman" w:hAnsi="Times New Roman" w:cs="Times New Roman"/>
          <w:sz w:val="24"/>
        </w:rPr>
        <w:t>os esportes mais praticados na</w:t>
      </w:r>
      <w:r w:rsidR="00AF6091" w:rsidRPr="00A03C31">
        <w:rPr>
          <w:rFonts w:ascii="Times New Roman" w:hAnsi="Times New Roman" w:cs="Times New Roman"/>
          <w:sz w:val="24"/>
        </w:rPr>
        <w:t>s</w:t>
      </w:r>
      <w:r w:rsidR="007409AD" w:rsidRPr="00A03C31">
        <w:rPr>
          <w:rFonts w:ascii="Times New Roman" w:hAnsi="Times New Roman" w:cs="Times New Roman"/>
          <w:sz w:val="24"/>
        </w:rPr>
        <w:t xml:space="preserve"> cidade</w:t>
      </w:r>
      <w:r w:rsidR="00AF6091" w:rsidRPr="00A03C31">
        <w:rPr>
          <w:rFonts w:ascii="Times New Roman" w:hAnsi="Times New Roman" w:cs="Times New Roman"/>
          <w:sz w:val="24"/>
        </w:rPr>
        <w:t>s</w:t>
      </w:r>
      <w:r w:rsidR="007409AD" w:rsidRPr="00A03C31">
        <w:rPr>
          <w:rFonts w:ascii="Times New Roman" w:hAnsi="Times New Roman" w:cs="Times New Roman"/>
          <w:sz w:val="24"/>
        </w:rPr>
        <w:t xml:space="preserve"> de Joaçaba, Herval Do Oeste e Luzerna, c</w:t>
      </w:r>
      <w:r w:rsidR="008765B6" w:rsidRPr="00A03C31">
        <w:rPr>
          <w:rFonts w:ascii="Times New Roman" w:hAnsi="Times New Roman" w:cs="Times New Roman"/>
          <w:sz w:val="24"/>
        </w:rPr>
        <w:t>o</w:t>
      </w:r>
      <w:r w:rsidR="007409AD" w:rsidRPr="00A03C31">
        <w:rPr>
          <w:rFonts w:ascii="Times New Roman" w:hAnsi="Times New Roman" w:cs="Times New Roman"/>
          <w:sz w:val="24"/>
        </w:rPr>
        <w:t>m foco para a análise quantitativa</w:t>
      </w:r>
      <w:r w:rsidR="001C1E32">
        <w:rPr>
          <w:rFonts w:ascii="Times New Roman" w:hAnsi="Times New Roman" w:cs="Times New Roman"/>
          <w:sz w:val="24"/>
        </w:rPr>
        <w:t xml:space="preserve"> e qualitativa</w:t>
      </w:r>
      <w:r w:rsidR="008765B6" w:rsidRPr="00A03C31">
        <w:rPr>
          <w:rFonts w:ascii="Times New Roman" w:hAnsi="Times New Roman" w:cs="Times New Roman"/>
          <w:sz w:val="24"/>
        </w:rPr>
        <w:t xml:space="preserve">, </w:t>
      </w:r>
      <w:r w:rsidR="007409AD" w:rsidRPr="00A03C31">
        <w:rPr>
          <w:rFonts w:ascii="Times New Roman" w:hAnsi="Times New Roman" w:cs="Times New Roman"/>
          <w:sz w:val="24"/>
        </w:rPr>
        <w:t>através de questionários estruturados</w:t>
      </w:r>
      <w:r w:rsidR="00357D28">
        <w:rPr>
          <w:rFonts w:ascii="Times New Roman" w:hAnsi="Times New Roman" w:cs="Times New Roman"/>
          <w:sz w:val="24"/>
        </w:rPr>
        <w:t xml:space="preserve"> aplicados via Plataforma Google</w:t>
      </w:r>
      <w:r w:rsidR="007409AD" w:rsidRPr="00A03C31">
        <w:rPr>
          <w:rFonts w:ascii="Times New Roman" w:hAnsi="Times New Roman" w:cs="Times New Roman"/>
          <w:sz w:val="24"/>
        </w:rPr>
        <w:t>, que servirão de base para a proposta de um anteprojeto arquitetônico para um centro esportivo comunitário.</w:t>
      </w:r>
      <w:r w:rsidR="00357D28">
        <w:rPr>
          <w:rFonts w:ascii="Times New Roman" w:hAnsi="Times New Roman" w:cs="Times New Roman"/>
          <w:sz w:val="24"/>
        </w:rPr>
        <w:t xml:space="preserve"> Os levantamentos junto ao setor público também auxiliam na quantificação de dados atuais do </w:t>
      </w:r>
      <w:r w:rsidR="00C769B4">
        <w:rPr>
          <w:rFonts w:ascii="Times New Roman" w:hAnsi="Times New Roman" w:cs="Times New Roman"/>
          <w:sz w:val="24"/>
        </w:rPr>
        <w:t>número</w:t>
      </w:r>
      <w:r w:rsidR="00357D28">
        <w:rPr>
          <w:rFonts w:ascii="Times New Roman" w:hAnsi="Times New Roman" w:cs="Times New Roman"/>
          <w:sz w:val="24"/>
        </w:rPr>
        <w:t xml:space="preserve"> de alunos dos ensinos básico e médio e da média de jovens nos últimos eventos ocorridos no município. </w:t>
      </w:r>
      <w:r w:rsidR="008765B6" w:rsidRPr="00A03C31">
        <w:rPr>
          <w:rFonts w:ascii="Times New Roman" w:hAnsi="Times New Roman" w:cs="Times New Roman"/>
          <w:sz w:val="24"/>
        </w:rPr>
        <w:t xml:space="preserve"> </w:t>
      </w:r>
    </w:p>
    <w:p w14:paraId="67C93373" w14:textId="727F5497" w:rsidR="00503390" w:rsidRDefault="00A41071" w:rsidP="005756EE">
      <w:pPr>
        <w:spacing w:line="360" w:lineRule="auto"/>
        <w:ind w:right="-1"/>
        <w:jc w:val="both"/>
        <w:rPr>
          <w:rFonts w:ascii="Times New Roman" w:hAnsi="Times New Roman" w:cs="Times New Roman"/>
          <w:sz w:val="24"/>
        </w:rPr>
      </w:pPr>
      <w:r>
        <w:rPr>
          <w:rFonts w:ascii="Times New Roman" w:hAnsi="Times New Roman" w:cs="Times New Roman"/>
          <w:sz w:val="24"/>
        </w:rPr>
        <w:t>Este artigo limita-se a</w:t>
      </w:r>
      <w:r w:rsidR="00274188">
        <w:rPr>
          <w:rFonts w:ascii="Times New Roman" w:hAnsi="Times New Roman" w:cs="Times New Roman"/>
          <w:sz w:val="24"/>
        </w:rPr>
        <w:t xml:space="preserve"> apresentar </w:t>
      </w:r>
      <w:r w:rsidR="00503390">
        <w:rPr>
          <w:rFonts w:ascii="Times New Roman" w:hAnsi="Times New Roman" w:cs="Times New Roman"/>
          <w:sz w:val="24"/>
        </w:rPr>
        <w:t xml:space="preserve">os índices encontrados </w:t>
      </w:r>
      <w:r w:rsidR="00274188">
        <w:rPr>
          <w:rFonts w:ascii="Times New Roman" w:hAnsi="Times New Roman" w:cs="Times New Roman"/>
          <w:sz w:val="24"/>
        </w:rPr>
        <w:t xml:space="preserve">com </w:t>
      </w:r>
      <w:r w:rsidR="0057567C">
        <w:rPr>
          <w:rFonts w:ascii="Times New Roman" w:hAnsi="Times New Roman" w:cs="Times New Roman"/>
          <w:sz w:val="24"/>
        </w:rPr>
        <w:t>as entrevistas</w:t>
      </w:r>
      <w:r w:rsidR="00274188">
        <w:rPr>
          <w:rFonts w:ascii="Times New Roman" w:hAnsi="Times New Roman" w:cs="Times New Roman"/>
          <w:sz w:val="24"/>
        </w:rPr>
        <w:t xml:space="preserve"> ficando em segundo plano, a uma pesquisa maior, os resultados mínimos para programa de necessidades, organogramas e fluxogramas, os quais fazem parte de um processo projetual mais amplo e ainda em andamento. </w:t>
      </w:r>
    </w:p>
    <w:p w14:paraId="609B53F6" w14:textId="77777777" w:rsidR="00662604" w:rsidRDefault="00662604" w:rsidP="005756EE">
      <w:pPr>
        <w:spacing w:line="360" w:lineRule="auto"/>
        <w:ind w:right="-1"/>
        <w:jc w:val="both"/>
        <w:rPr>
          <w:rFonts w:ascii="Times New Roman" w:hAnsi="Times New Roman" w:cs="Times New Roman"/>
          <w:sz w:val="24"/>
        </w:rPr>
      </w:pPr>
    </w:p>
    <w:p w14:paraId="4351463D" w14:textId="2E9E3D22" w:rsidR="007F6E6B" w:rsidRPr="00C45A71" w:rsidRDefault="007F6E6B" w:rsidP="005756EE">
      <w:pPr>
        <w:spacing w:line="360" w:lineRule="auto"/>
        <w:ind w:right="-1"/>
        <w:jc w:val="both"/>
        <w:rPr>
          <w:rFonts w:ascii="Times New Roman" w:hAnsi="Times New Roman" w:cs="Times New Roman"/>
          <w:b/>
          <w:sz w:val="24"/>
        </w:rPr>
      </w:pPr>
      <w:r>
        <w:rPr>
          <w:rFonts w:ascii="Times New Roman" w:hAnsi="Times New Roman" w:cs="Times New Roman"/>
          <w:b/>
          <w:sz w:val="24"/>
        </w:rPr>
        <w:t xml:space="preserve">2. </w:t>
      </w:r>
      <w:r w:rsidRPr="00C45A71">
        <w:rPr>
          <w:rFonts w:ascii="Times New Roman" w:hAnsi="Times New Roman" w:cs="Times New Roman"/>
          <w:b/>
          <w:sz w:val="24"/>
        </w:rPr>
        <w:t xml:space="preserve">Surgimento do </w:t>
      </w:r>
      <w:r w:rsidR="00DF1907">
        <w:rPr>
          <w:rFonts w:ascii="Times New Roman" w:hAnsi="Times New Roman" w:cs="Times New Roman"/>
          <w:b/>
          <w:sz w:val="24"/>
        </w:rPr>
        <w:t xml:space="preserve">esporte e dos </w:t>
      </w:r>
      <w:r w:rsidRPr="00C45A71">
        <w:rPr>
          <w:rFonts w:ascii="Times New Roman" w:hAnsi="Times New Roman" w:cs="Times New Roman"/>
          <w:b/>
          <w:sz w:val="24"/>
        </w:rPr>
        <w:t xml:space="preserve">centros esportivos </w:t>
      </w:r>
    </w:p>
    <w:p w14:paraId="5E0DEB07" w14:textId="14D38563" w:rsidR="005B1E15" w:rsidRDefault="005B1E15" w:rsidP="005756EE">
      <w:pPr>
        <w:spacing w:line="360" w:lineRule="auto"/>
        <w:ind w:right="-1"/>
        <w:jc w:val="both"/>
        <w:rPr>
          <w:rFonts w:ascii="Times New Roman" w:hAnsi="Times New Roman" w:cs="Times New Roman"/>
          <w:sz w:val="24"/>
        </w:rPr>
      </w:pPr>
      <w:r>
        <w:rPr>
          <w:rFonts w:ascii="Times New Roman" w:hAnsi="Times New Roman" w:cs="Times New Roman"/>
          <w:sz w:val="24"/>
        </w:rPr>
        <w:t>As raízes do desporto têm origem com a vida primitiva, colocando o ser humano no centro desse processo onde a vida cotidiana de sobrevivência exigia que o indivíduo realizasse atividades de caminhada, de caça, de defesa ou mesmo de lazer, como a dança (LYRA FILHO, 1973). É notório que o esporte se originou da necessidade do ser humano em se movimentar e sobreviver e seu fascínio pelo jogo</w:t>
      </w:r>
      <w:r w:rsidR="00251B7F">
        <w:rPr>
          <w:rFonts w:ascii="Times New Roman" w:hAnsi="Times New Roman" w:cs="Times New Roman"/>
          <w:sz w:val="24"/>
        </w:rPr>
        <w:t xml:space="preserve"> </w:t>
      </w:r>
      <w:r>
        <w:rPr>
          <w:rFonts w:ascii="Times New Roman" w:hAnsi="Times New Roman" w:cs="Times New Roman"/>
          <w:sz w:val="24"/>
        </w:rPr>
        <w:t xml:space="preserve">pode anteceder até mesmo a cultura (PEREIRA, 1980). De </w:t>
      </w:r>
      <w:r>
        <w:rPr>
          <w:rFonts w:ascii="Times New Roman" w:hAnsi="Times New Roman" w:cs="Times New Roman"/>
          <w:sz w:val="24"/>
        </w:rPr>
        <w:lastRenderedPageBreak/>
        <w:t>acordo com Tubinho (1993), para compreender a essência e formação do esporte</w:t>
      </w:r>
      <w:r w:rsidR="00F84B11">
        <w:rPr>
          <w:rFonts w:ascii="Times New Roman" w:hAnsi="Times New Roman" w:cs="Times New Roman"/>
          <w:sz w:val="24"/>
        </w:rPr>
        <w:t>,</w:t>
      </w:r>
      <w:r>
        <w:rPr>
          <w:rFonts w:ascii="Times New Roman" w:hAnsi="Times New Roman" w:cs="Times New Roman"/>
          <w:sz w:val="24"/>
        </w:rPr>
        <w:t xml:space="preserve"> é necessário vinculá-lo a um jogo, onde este é o elo entre a cultura e o esporte. </w:t>
      </w:r>
    </w:p>
    <w:p w14:paraId="1087F3EB" w14:textId="4288830F" w:rsidR="00CC34AA" w:rsidRDefault="00CC34AA"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Existem diversas correntes sobre a origem do esporte, contudo, são duas as mais utilizadas e aceitáveis: a primeira relaciona o surgimento do esporte nos primórdios, com finalidades educacionais; a segunda identifica o seu surgimento como um fenômeno biológico e não histórico </w:t>
      </w:r>
      <w:r w:rsidRPr="00CC34AA">
        <w:rPr>
          <w:rFonts w:ascii="Times New Roman" w:hAnsi="Times New Roman" w:cs="Times New Roman"/>
          <w:sz w:val="24"/>
        </w:rPr>
        <w:t>(TUBINO, 1993).</w:t>
      </w:r>
      <w:r>
        <w:rPr>
          <w:rFonts w:ascii="Times New Roman" w:hAnsi="Times New Roman" w:cs="Times New Roman"/>
          <w:sz w:val="24"/>
        </w:rPr>
        <w:t xml:space="preserve"> Qualquer que seja sua forma de surgimento, o autor afirma ainda que a principal </w:t>
      </w:r>
      <w:r w:rsidR="00694890">
        <w:rPr>
          <w:rFonts w:ascii="Times New Roman" w:hAnsi="Times New Roman" w:cs="Times New Roman"/>
          <w:sz w:val="24"/>
        </w:rPr>
        <w:t xml:space="preserve">similaridade entre ambas é a competição ou a disputa. </w:t>
      </w:r>
      <w:r w:rsidR="00694890" w:rsidRPr="00CC34AA">
        <w:rPr>
          <w:rFonts w:ascii="Times New Roman" w:hAnsi="Times New Roman" w:cs="Times New Roman"/>
          <w:sz w:val="24"/>
        </w:rPr>
        <w:t>A competição se origina de uma versão mais agressiva do jogo (PEREIRA, 1980).</w:t>
      </w:r>
    </w:p>
    <w:p w14:paraId="2CF960FD" w14:textId="1C441899" w:rsidR="005B1E15" w:rsidRDefault="009E069D"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Com a evolução natural do ser humano, as práticas também foram evoluindo da necessidade de caça e sobrevivência, à necessidade preparatória para guerra, evitando ataques e saques em suas terras (TUBINO, 1993). </w:t>
      </w:r>
      <w:r w:rsidR="008C5A72">
        <w:rPr>
          <w:rFonts w:ascii="Times New Roman" w:hAnsi="Times New Roman" w:cs="Times New Roman"/>
          <w:sz w:val="24"/>
        </w:rPr>
        <w:t xml:space="preserve">Ultrapassando as condições primárias de sobrevivência, tem-se relatos dos egípcios praticando esgrima e arremessos (PEREIRA, 1980) e de jogos com bola, nas civilizações primitivas, nos índios das Américas (LYRA FILHO, 1973). </w:t>
      </w:r>
    </w:p>
    <w:p w14:paraId="6DC94521" w14:textId="039B83F9" w:rsidR="008C5A72" w:rsidRDefault="00D83CA2"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Os gregos foram a sociedade que deixou mais marcas </w:t>
      </w:r>
      <w:r w:rsidR="00F84B11">
        <w:rPr>
          <w:rFonts w:ascii="Times New Roman" w:hAnsi="Times New Roman" w:cs="Times New Roman"/>
          <w:sz w:val="24"/>
        </w:rPr>
        <w:t xml:space="preserve">na </w:t>
      </w:r>
      <w:r>
        <w:rPr>
          <w:rFonts w:ascii="Times New Roman" w:hAnsi="Times New Roman" w:cs="Times New Roman"/>
          <w:sz w:val="24"/>
        </w:rPr>
        <w:t xml:space="preserve">cultura esportiva, onde tinham modalidades como parte de sua cultura, religião, educação e adoração </w:t>
      </w:r>
      <w:r w:rsidR="00F84B11">
        <w:rPr>
          <w:rFonts w:ascii="Times New Roman" w:hAnsi="Times New Roman" w:cs="Times New Roman"/>
          <w:sz w:val="24"/>
        </w:rPr>
        <w:t xml:space="preserve">do </w:t>
      </w:r>
      <w:r>
        <w:rPr>
          <w:rFonts w:ascii="Times New Roman" w:hAnsi="Times New Roman" w:cs="Times New Roman"/>
          <w:sz w:val="24"/>
        </w:rPr>
        <w:t xml:space="preserve">próprio corpo (PEREIRA, 1980; MARINHO, 1980). </w:t>
      </w:r>
      <w:r w:rsidR="00051C89">
        <w:rPr>
          <w:rFonts w:ascii="Times New Roman" w:hAnsi="Times New Roman" w:cs="Times New Roman"/>
          <w:sz w:val="24"/>
        </w:rPr>
        <w:t>Existiram</w:t>
      </w:r>
      <w:r w:rsidR="00F84B11">
        <w:rPr>
          <w:rFonts w:ascii="Times New Roman" w:hAnsi="Times New Roman" w:cs="Times New Roman"/>
          <w:sz w:val="24"/>
        </w:rPr>
        <w:t>,</w:t>
      </w:r>
      <w:r w:rsidR="00051C89">
        <w:rPr>
          <w:rFonts w:ascii="Times New Roman" w:hAnsi="Times New Roman" w:cs="Times New Roman"/>
          <w:sz w:val="24"/>
        </w:rPr>
        <w:t xml:space="preserve"> ainda, os Jogos Gregos, as Olímpiadas, os Jogos Fúnebres e os Jogos Píticos, os quais eram competições organizadas </w:t>
      </w:r>
      <w:r w:rsidR="00051C89" w:rsidRPr="00904F37">
        <w:rPr>
          <w:rFonts w:ascii="Times New Roman" w:hAnsi="Times New Roman" w:cs="Times New Roman"/>
          <w:sz w:val="24"/>
        </w:rPr>
        <w:t>(</w:t>
      </w:r>
      <w:r w:rsidR="00904F37" w:rsidRPr="00904F37">
        <w:rPr>
          <w:rFonts w:ascii="Times New Roman" w:hAnsi="Times New Roman" w:cs="Times New Roman"/>
          <w:sz w:val="24"/>
        </w:rPr>
        <w:t>TUBINO, 1987</w:t>
      </w:r>
      <w:r w:rsidR="00051C89" w:rsidRPr="00904F37">
        <w:rPr>
          <w:rFonts w:ascii="Times New Roman" w:hAnsi="Times New Roman" w:cs="Times New Roman"/>
          <w:sz w:val="24"/>
        </w:rPr>
        <w:t>;1993).</w:t>
      </w:r>
      <w:r w:rsidR="00051C89">
        <w:rPr>
          <w:rFonts w:ascii="Times New Roman" w:hAnsi="Times New Roman" w:cs="Times New Roman"/>
          <w:sz w:val="24"/>
        </w:rPr>
        <w:t xml:space="preserve"> </w:t>
      </w:r>
      <w:r w:rsidR="004E5042">
        <w:rPr>
          <w:rFonts w:ascii="Times New Roman" w:hAnsi="Times New Roman" w:cs="Times New Roman"/>
          <w:sz w:val="24"/>
        </w:rPr>
        <w:t>Marinho (1980) afirma que os principais jogos de disputa eram o atletismo</w:t>
      </w:r>
      <w:r w:rsidR="007D5E40">
        <w:rPr>
          <w:rFonts w:ascii="Times New Roman" w:hAnsi="Times New Roman" w:cs="Times New Roman"/>
          <w:sz w:val="24"/>
        </w:rPr>
        <w:t>, as lutas e o hipismo. Como fenômeno social, era durante os jogos que havia tréguas sagradas proibindo no mundo grego, qualquer tipo de guerra (PEREIRA. 1980).</w:t>
      </w:r>
    </w:p>
    <w:p w14:paraId="64A1409E" w14:textId="2344ACEA" w:rsidR="007D5E40" w:rsidRDefault="00DB1B13"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Diferente dos gregos, os romanos priorizavam a conquista dos territórios e aproveitavam os eventos esportivos como caráter de espetáculo popular, entorpecendo a plebe e através de lutas sangrentas entre gladiadores </w:t>
      </w:r>
      <w:r w:rsidRPr="00DB1B13">
        <w:rPr>
          <w:rFonts w:ascii="Times New Roman" w:hAnsi="Times New Roman" w:cs="Times New Roman"/>
          <w:sz w:val="24"/>
        </w:rPr>
        <w:t>(PEREIRA, 1980; TUBINO, 1993).</w:t>
      </w:r>
      <w:r>
        <w:rPr>
          <w:rFonts w:ascii="Times New Roman" w:hAnsi="Times New Roman" w:cs="Times New Roman"/>
          <w:sz w:val="24"/>
        </w:rPr>
        <w:t xml:space="preserve"> </w:t>
      </w:r>
      <w:r w:rsidR="005A41A3">
        <w:rPr>
          <w:rFonts w:ascii="Times New Roman" w:hAnsi="Times New Roman" w:cs="Times New Roman"/>
          <w:sz w:val="24"/>
        </w:rPr>
        <w:t xml:space="preserve">Ainda diferente dos gregos, os exercícios não possuíam base de formação física e tampouco moral, apenas como práticas complementares imorais, pelo nudismo dos praticantes. </w:t>
      </w:r>
    </w:p>
    <w:p w14:paraId="36B1D2A5" w14:textId="26C3CAE0" w:rsidR="004E5042" w:rsidRDefault="005A41A3" w:rsidP="005756EE">
      <w:pPr>
        <w:spacing w:line="360" w:lineRule="auto"/>
        <w:ind w:right="-1"/>
        <w:jc w:val="both"/>
        <w:rPr>
          <w:rFonts w:ascii="Times New Roman" w:hAnsi="Times New Roman" w:cs="Times New Roman"/>
          <w:sz w:val="24"/>
        </w:rPr>
      </w:pPr>
      <w:r>
        <w:rPr>
          <w:rFonts w:ascii="Times New Roman" w:hAnsi="Times New Roman" w:cs="Times New Roman"/>
          <w:sz w:val="24"/>
        </w:rPr>
        <w:t>Na I</w:t>
      </w:r>
      <w:r w:rsidRPr="005A41A3">
        <w:rPr>
          <w:rFonts w:ascii="Times New Roman" w:hAnsi="Times New Roman" w:cs="Times New Roman"/>
          <w:sz w:val="24"/>
        </w:rPr>
        <w:t xml:space="preserve">dade Média, as atividades desportivas </w:t>
      </w:r>
      <w:r>
        <w:rPr>
          <w:rFonts w:ascii="Times New Roman" w:hAnsi="Times New Roman" w:cs="Times New Roman"/>
          <w:sz w:val="24"/>
        </w:rPr>
        <w:t>se tornaram irrelevantes e se distanciaram das normas da igreja</w:t>
      </w:r>
      <w:r w:rsidR="00843E49">
        <w:rPr>
          <w:rFonts w:ascii="Times New Roman" w:hAnsi="Times New Roman" w:cs="Times New Roman"/>
          <w:sz w:val="24"/>
        </w:rPr>
        <w:t>. O</w:t>
      </w:r>
      <w:r>
        <w:rPr>
          <w:rFonts w:ascii="Times New Roman" w:hAnsi="Times New Roman" w:cs="Times New Roman"/>
          <w:sz w:val="24"/>
        </w:rPr>
        <w:t xml:space="preserve">s </w:t>
      </w:r>
      <w:r w:rsidRPr="005A41A3">
        <w:rPr>
          <w:rFonts w:ascii="Times New Roman" w:hAnsi="Times New Roman" w:cs="Times New Roman"/>
          <w:sz w:val="24"/>
        </w:rPr>
        <w:t xml:space="preserve">jovens nobres </w:t>
      </w:r>
      <w:r>
        <w:rPr>
          <w:rFonts w:ascii="Times New Roman" w:hAnsi="Times New Roman" w:cs="Times New Roman"/>
          <w:sz w:val="24"/>
        </w:rPr>
        <w:t xml:space="preserve">eram encaminhados à religiosidade ou </w:t>
      </w:r>
      <w:r w:rsidRPr="005A41A3">
        <w:rPr>
          <w:rFonts w:ascii="Times New Roman" w:hAnsi="Times New Roman" w:cs="Times New Roman"/>
          <w:sz w:val="24"/>
        </w:rPr>
        <w:t xml:space="preserve">a cavalaria, </w:t>
      </w:r>
      <w:r>
        <w:rPr>
          <w:rFonts w:ascii="Times New Roman" w:hAnsi="Times New Roman" w:cs="Times New Roman"/>
          <w:sz w:val="24"/>
        </w:rPr>
        <w:t xml:space="preserve">e os exercícios limitavam-se ao </w:t>
      </w:r>
      <w:r w:rsidRPr="005A41A3">
        <w:rPr>
          <w:rFonts w:ascii="Times New Roman" w:hAnsi="Times New Roman" w:cs="Times New Roman"/>
          <w:sz w:val="24"/>
        </w:rPr>
        <w:t>adestramento hípico e ao combate</w:t>
      </w:r>
      <w:r>
        <w:rPr>
          <w:rFonts w:ascii="Times New Roman" w:hAnsi="Times New Roman" w:cs="Times New Roman"/>
          <w:sz w:val="24"/>
        </w:rPr>
        <w:t xml:space="preserve">. Neste período, toda atividade esportiva ou corporal era considerada pecado grave se fugisse dos preceitos recomendados pela igreja </w:t>
      </w:r>
      <w:r w:rsidRPr="005A41A3">
        <w:rPr>
          <w:rFonts w:ascii="Times New Roman" w:hAnsi="Times New Roman" w:cs="Times New Roman"/>
          <w:sz w:val="24"/>
        </w:rPr>
        <w:t>(PEREIRA, 1980; MARINHO, 1980</w:t>
      </w:r>
      <w:r>
        <w:rPr>
          <w:rFonts w:ascii="Times New Roman" w:hAnsi="Times New Roman" w:cs="Times New Roman"/>
          <w:sz w:val="24"/>
        </w:rPr>
        <w:t xml:space="preserve">; </w:t>
      </w:r>
      <w:r w:rsidRPr="005A41A3">
        <w:rPr>
          <w:rFonts w:ascii="Times New Roman" w:hAnsi="Times New Roman" w:cs="Times New Roman"/>
          <w:sz w:val="24"/>
        </w:rPr>
        <w:t>BRASIL, 2004).</w:t>
      </w:r>
    </w:p>
    <w:p w14:paraId="0D8CFC2F" w14:textId="0865D8CB" w:rsidR="00BC0434" w:rsidRDefault="00BC0434" w:rsidP="005756EE">
      <w:pPr>
        <w:spacing w:line="360" w:lineRule="auto"/>
        <w:ind w:right="-1"/>
        <w:jc w:val="both"/>
        <w:rPr>
          <w:rFonts w:ascii="Times New Roman" w:hAnsi="Times New Roman" w:cs="Times New Roman"/>
          <w:sz w:val="24"/>
        </w:rPr>
      </w:pPr>
      <w:r>
        <w:rPr>
          <w:rFonts w:ascii="Times New Roman" w:hAnsi="Times New Roman" w:cs="Times New Roman"/>
          <w:sz w:val="24"/>
        </w:rPr>
        <w:lastRenderedPageBreak/>
        <w:t xml:space="preserve">No período do Renascimento, os esportes foram reavivados, reaproximando hábitos como a ginástica, a natação, a corrida e a luta. Foi neste período que surgiram algumas bases, as quais permanecem até os dias atuais, como a pedagogia do esporte. Esta, originaria a visão do desporto numa face idealística e como pilar para os conhecimentos, inspirados na perspectiva grega </w:t>
      </w:r>
      <w:r w:rsidRPr="005A41A3">
        <w:rPr>
          <w:rFonts w:ascii="Times New Roman" w:hAnsi="Times New Roman" w:cs="Times New Roman"/>
          <w:sz w:val="24"/>
        </w:rPr>
        <w:t>(</w:t>
      </w:r>
      <w:r>
        <w:rPr>
          <w:rFonts w:ascii="Times New Roman" w:hAnsi="Times New Roman" w:cs="Times New Roman"/>
          <w:sz w:val="24"/>
        </w:rPr>
        <w:t xml:space="preserve">PEREIRA, 1980; </w:t>
      </w:r>
      <w:r w:rsidRPr="005A41A3">
        <w:rPr>
          <w:rFonts w:ascii="Times New Roman" w:hAnsi="Times New Roman" w:cs="Times New Roman"/>
          <w:sz w:val="24"/>
        </w:rPr>
        <w:t>MARINHO, 1980).</w:t>
      </w:r>
    </w:p>
    <w:p w14:paraId="20006974" w14:textId="67EEC599" w:rsidR="007F6E6B" w:rsidRPr="00C45A71" w:rsidRDefault="00E23779"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Já os centros educacionais </w:t>
      </w:r>
      <w:r w:rsidR="007F6E6B" w:rsidRPr="00C45A71">
        <w:rPr>
          <w:rFonts w:ascii="Times New Roman" w:hAnsi="Times New Roman" w:cs="Times New Roman"/>
          <w:sz w:val="24"/>
        </w:rPr>
        <w:t>e complexos esportivos</w:t>
      </w:r>
      <w:r>
        <w:rPr>
          <w:rFonts w:ascii="Times New Roman" w:hAnsi="Times New Roman" w:cs="Times New Roman"/>
          <w:sz w:val="24"/>
        </w:rPr>
        <w:t xml:space="preserve">, estima-se que </w:t>
      </w:r>
      <w:r w:rsidR="007F6E6B" w:rsidRPr="00C45A71">
        <w:rPr>
          <w:rFonts w:ascii="Times New Roman" w:hAnsi="Times New Roman" w:cs="Times New Roman"/>
          <w:sz w:val="24"/>
        </w:rPr>
        <w:t>surgiram por volta de 580 a.C</w:t>
      </w:r>
      <w:r w:rsidR="00F84B11">
        <w:rPr>
          <w:rFonts w:ascii="Times New Roman" w:hAnsi="Times New Roman" w:cs="Times New Roman"/>
          <w:sz w:val="24"/>
        </w:rPr>
        <w:t>.</w:t>
      </w:r>
      <w:r w:rsidR="007F6E6B" w:rsidRPr="00C45A71">
        <w:rPr>
          <w:rFonts w:ascii="Times New Roman" w:hAnsi="Times New Roman" w:cs="Times New Roman"/>
          <w:sz w:val="24"/>
        </w:rPr>
        <w:t xml:space="preserve">, ocorrido pelo crescimento </w:t>
      </w:r>
      <w:r w:rsidR="00EE0907">
        <w:rPr>
          <w:rFonts w:ascii="Times New Roman" w:hAnsi="Times New Roman" w:cs="Times New Roman"/>
          <w:sz w:val="24"/>
        </w:rPr>
        <w:t>das práticas</w:t>
      </w:r>
      <w:r w:rsidR="007F6E6B" w:rsidRPr="00C45A71">
        <w:rPr>
          <w:rFonts w:ascii="Times New Roman" w:hAnsi="Times New Roman" w:cs="Times New Roman"/>
          <w:sz w:val="24"/>
        </w:rPr>
        <w:t xml:space="preserve"> esportiva</w:t>
      </w:r>
      <w:r w:rsidR="00F84B11">
        <w:rPr>
          <w:rFonts w:ascii="Times New Roman" w:hAnsi="Times New Roman" w:cs="Times New Roman"/>
          <w:sz w:val="24"/>
        </w:rPr>
        <w:t>s</w:t>
      </w:r>
      <w:r w:rsidR="007F6E6B" w:rsidRPr="00C45A71">
        <w:rPr>
          <w:rFonts w:ascii="Times New Roman" w:hAnsi="Times New Roman" w:cs="Times New Roman"/>
          <w:sz w:val="24"/>
        </w:rPr>
        <w:t xml:space="preserve"> na antiguidade</w:t>
      </w:r>
      <w:r w:rsidR="00EE0907">
        <w:rPr>
          <w:rFonts w:ascii="Times New Roman" w:hAnsi="Times New Roman" w:cs="Times New Roman"/>
          <w:sz w:val="24"/>
        </w:rPr>
        <w:t>, independente do seu período</w:t>
      </w:r>
      <w:r w:rsidR="007F6E6B" w:rsidRPr="00C45A71">
        <w:rPr>
          <w:rFonts w:ascii="Times New Roman" w:hAnsi="Times New Roman" w:cs="Times New Roman"/>
          <w:sz w:val="24"/>
        </w:rPr>
        <w:t xml:space="preserve">, </w:t>
      </w:r>
      <w:r>
        <w:rPr>
          <w:rFonts w:ascii="Times New Roman" w:hAnsi="Times New Roman" w:cs="Times New Roman"/>
          <w:sz w:val="24"/>
        </w:rPr>
        <w:t>derivando d</w:t>
      </w:r>
      <w:r w:rsidR="007F6E6B" w:rsidRPr="00C45A71">
        <w:rPr>
          <w:rFonts w:ascii="Times New Roman" w:hAnsi="Times New Roman" w:cs="Times New Roman"/>
          <w:sz w:val="24"/>
        </w:rPr>
        <w:t xml:space="preserve">a necessidade de </w:t>
      </w:r>
      <w:r>
        <w:rPr>
          <w:rFonts w:ascii="Times New Roman" w:hAnsi="Times New Roman" w:cs="Times New Roman"/>
          <w:sz w:val="24"/>
        </w:rPr>
        <w:t>haver</w:t>
      </w:r>
      <w:r w:rsidR="007F6E6B" w:rsidRPr="00C45A71">
        <w:rPr>
          <w:rFonts w:ascii="Times New Roman" w:hAnsi="Times New Roman" w:cs="Times New Roman"/>
          <w:sz w:val="24"/>
        </w:rPr>
        <w:t xml:space="preserve"> locais adequados </w:t>
      </w:r>
      <w:r w:rsidR="00EE0907">
        <w:rPr>
          <w:rFonts w:ascii="Times New Roman" w:hAnsi="Times New Roman" w:cs="Times New Roman"/>
          <w:sz w:val="24"/>
        </w:rPr>
        <w:t xml:space="preserve">a realização de esportes e atividades físicas realizadas com segurança e praticadas com </w:t>
      </w:r>
      <w:r>
        <w:rPr>
          <w:rFonts w:ascii="Times New Roman" w:hAnsi="Times New Roman" w:cs="Times New Roman"/>
          <w:sz w:val="24"/>
        </w:rPr>
        <w:t>eficiência</w:t>
      </w:r>
      <w:r w:rsidR="007F6E6B" w:rsidRPr="00030B19">
        <w:rPr>
          <w:rFonts w:ascii="Times New Roman" w:hAnsi="Times New Roman" w:cs="Times New Roman"/>
          <w:sz w:val="24"/>
        </w:rPr>
        <w:t xml:space="preserve"> (SABA, 1998)</w:t>
      </w:r>
      <w:r w:rsidR="00E12BD8">
        <w:rPr>
          <w:rFonts w:ascii="Times New Roman" w:hAnsi="Times New Roman" w:cs="Times New Roman"/>
          <w:sz w:val="24"/>
        </w:rPr>
        <w:t>.</w:t>
      </w:r>
    </w:p>
    <w:p w14:paraId="156FBDB4" w14:textId="6F6F642B" w:rsidR="00D07774" w:rsidRDefault="007F6E6B" w:rsidP="005756EE">
      <w:pPr>
        <w:spacing w:line="360" w:lineRule="auto"/>
        <w:ind w:right="-1"/>
        <w:jc w:val="both"/>
        <w:rPr>
          <w:rFonts w:ascii="Times New Roman" w:hAnsi="Times New Roman" w:cs="Times New Roman"/>
          <w:sz w:val="24"/>
        </w:rPr>
      </w:pPr>
      <w:r w:rsidRPr="00C45A71">
        <w:rPr>
          <w:rFonts w:ascii="Times New Roman" w:hAnsi="Times New Roman" w:cs="Times New Roman"/>
          <w:sz w:val="24"/>
        </w:rPr>
        <w:t xml:space="preserve">Os primeiros ginásios </w:t>
      </w:r>
      <w:r w:rsidR="00AD638B">
        <w:rPr>
          <w:rFonts w:ascii="Times New Roman" w:hAnsi="Times New Roman" w:cs="Times New Roman"/>
          <w:sz w:val="24"/>
        </w:rPr>
        <w:t xml:space="preserve">fechados </w:t>
      </w:r>
      <w:r w:rsidRPr="00C45A71">
        <w:rPr>
          <w:rFonts w:ascii="Times New Roman" w:hAnsi="Times New Roman" w:cs="Times New Roman"/>
          <w:sz w:val="24"/>
        </w:rPr>
        <w:t xml:space="preserve">surgiram devido ao termo grego </w:t>
      </w:r>
      <w:r w:rsidRPr="003461AC">
        <w:rPr>
          <w:rFonts w:ascii="Times New Roman" w:hAnsi="Times New Roman" w:cs="Times New Roman"/>
          <w:i/>
          <w:iCs/>
          <w:sz w:val="24"/>
        </w:rPr>
        <w:t>gymnós</w:t>
      </w:r>
      <w:r w:rsidRPr="00C45A71">
        <w:rPr>
          <w:rFonts w:ascii="Times New Roman" w:hAnsi="Times New Roman" w:cs="Times New Roman"/>
          <w:sz w:val="24"/>
        </w:rPr>
        <w:t>, que significa nu</w:t>
      </w:r>
      <w:r w:rsidR="00AD638B">
        <w:rPr>
          <w:rFonts w:ascii="Times New Roman" w:hAnsi="Times New Roman" w:cs="Times New Roman"/>
          <w:sz w:val="24"/>
        </w:rPr>
        <w:t>, visando manter assegurada a privacidade física do praticante</w:t>
      </w:r>
      <w:r w:rsidRPr="00C45A71">
        <w:rPr>
          <w:rFonts w:ascii="Times New Roman" w:hAnsi="Times New Roman" w:cs="Times New Roman"/>
          <w:sz w:val="24"/>
        </w:rPr>
        <w:t>.</w:t>
      </w:r>
      <w:r w:rsidR="001F6304">
        <w:rPr>
          <w:rFonts w:ascii="Times New Roman" w:hAnsi="Times New Roman" w:cs="Times New Roman"/>
          <w:sz w:val="24"/>
        </w:rPr>
        <w:t xml:space="preserve"> </w:t>
      </w:r>
      <w:r w:rsidR="00AD638B">
        <w:rPr>
          <w:rFonts w:ascii="Times New Roman" w:hAnsi="Times New Roman" w:cs="Times New Roman"/>
          <w:sz w:val="24"/>
        </w:rPr>
        <w:t xml:space="preserve">Nestes locais não eram desenvolvidas apenas atividades esportivas, mas aconteciam também reuniões da sociedade grega, reuniões de </w:t>
      </w:r>
      <w:r w:rsidRPr="00C45A71">
        <w:rPr>
          <w:rFonts w:ascii="Times New Roman" w:hAnsi="Times New Roman" w:cs="Times New Roman"/>
          <w:sz w:val="24"/>
        </w:rPr>
        <w:t xml:space="preserve">educação </w:t>
      </w:r>
      <w:r w:rsidR="005B1E15" w:rsidRPr="00C45A71">
        <w:rPr>
          <w:rFonts w:ascii="Times New Roman" w:hAnsi="Times New Roman" w:cs="Times New Roman"/>
          <w:sz w:val="24"/>
        </w:rPr>
        <w:t>espírita</w:t>
      </w:r>
      <w:r w:rsidR="00AD638B">
        <w:rPr>
          <w:rFonts w:ascii="Times New Roman" w:hAnsi="Times New Roman" w:cs="Times New Roman"/>
          <w:sz w:val="24"/>
        </w:rPr>
        <w:t xml:space="preserve"> e</w:t>
      </w:r>
      <w:r w:rsidRPr="00C45A71">
        <w:rPr>
          <w:rFonts w:ascii="Times New Roman" w:hAnsi="Times New Roman" w:cs="Times New Roman"/>
          <w:sz w:val="24"/>
        </w:rPr>
        <w:t xml:space="preserve"> </w:t>
      </w:r>
      <w:r w:rsidR="00AD638B">
        <w:rPr>
          <w:rFonts w:ascii="Times New Roman" w:hAnsi="Times New Roman" w:cs="Times New Roman"/>
          <w:sz w:val="24"/>
        </w:rPr>
        <w:t>auxiliavam</w:t>
      </w:r>
      <w:r w:rsidRPr="00C45A71">
        <w:rPr>
          <w:rFonts w:ascii="Times New Roman" w:hAnsi="Times New Roman" w:cs="Times New Roman"/>
          <w:sz w:val="24"/>
        </w:rPr>
        <w:t xml:space="preserve"> como locais de ensino da oratória, </w:t>
      </w:r>
      <w:r w:rsidR="005B1E15" w:rsidRPr="00C45A71">
        <w:rPr>
          <w:rFonts w:ascii="Times New Roman" w:hAnsi="Times New Roman" w:cs="Times New Roman"/>
          <w:sz w:val="24"/>
        </w:rPr>
        <w:t>música</w:t>
      </w:r>
      <w:r w:rsidRPr="00C45A71">
        <w:rPr>
          <w:rFonts w:ascii="Times New Roman" w:hAnsi="Times New Roman" w:cs="Times New Roman"/>
          <w:sz w:val="24"/>
        </w:rPr>
        <w:t xml:space="preserve">, gramática e filosofia </w:t>
      </w:r>
      <w:r w:rsidRPr="00030B19">
        <w:rPr>
          <w:rFonts w:ascii="Times New Roman" w:hAnsi="Times New Roman" w:cs="Times New Roman"/>
          <w:sz w:val="24"/>
        </w:rPr>
        <w:t>(VOLPATO, 2010)</w:t>
      </w:r>
      <w:r w:rsidR="00AD638B">
        <w:rPr>
          <w:rFonts w:ascii="Times New Roman" w:hAnsi="Times New Roman" w:cs="Times New Roman"/>
          <w:sz w:val="24"/>
        </w:rPr>
        <w:t>.</w:t>
      </w:r>
      <w:r w:rsidR="0062634A">
        <w:rPr>
          <w:rFonts w:ascii="Times New Roman" w:hAnsi="Times New Roman" w:cs="Times New Roman"/>
          <w:sz w:val="24"/>
        </w:rPr>
        <w:t xml:space="preserve"> </w:t>
      </w:r>
    </w:p>
    <w:p w14:paraId="4ADA5212" w14:textId="404AAA39" w:rsidR="007F6E6B" w:rsidRPr="00C45A71" w:rsidRDefault="00F84B11" w:rsidP="005756EE">
      <w:pPr>
        <w:spacing w:line="360" w:lineRule="auto"/>
        <w:ind w:right="-1"/>
        <w:jc w:val="both"/>
        <w:rPr>
          <w:rFonts w:ascii="Times New Roman" w:hAnsi="Times New Roman" w:cs="Times New Roman"/>
          <w:sz w:val="24"/>
        </w:rPr>
      </w:pPr>
      <w:r>
        <w:rPr>
          <w:rFonts w:ascii="Times New Roman" w:hAnsi="Times New Roman" w:cs="Times New Roman"/>
          <w:sz w:val="24"/>
        </w:rPr>
        <w:t>Volpato (2010)</w:t>
      </w:r>
      <w:r w:rsidR="0062634A">
        <w:rPr>
          <w:rFonts w:ascii="Times New Roman" w:hAnsi="Times New Roman" w:cs="Times New Roman"/>
          <w:sz w:val="24"/>
        </w:rPr>
        <w:t xml:space="preserve"> ainda afirma que</w:t>
      </w:r>
      <w:r>
        <w:rPr>
          <w:rFonts w:ascii="Times New Roman" w:hAnsi="Times New Roman" w:cs="Times New Roman"/>
          <w:sz w:val="24"/>
        </w:rPr>
        <w:t>,</w:t>
      </w:r>
      <w:r w:rsidR="0062634A">
        <w:rPr>
          <w:rFonts w:ascii="Times New Roman" w:hAnsi="Times New Roman" w:cs="Times New Roman"/>
          <w:sz w:val="24"/>
        </w:rPr>
        <w:t xml:space="preserve"> no mesmo período</w:t>
      </w:r>
      <w:r>
        <w:rPr>
          <w:rFonts w:ascii="Times New Roman" w:hAnsi="Times New Roman" w:cs="Times New Roman"/>
          <w:sz w:val="24"/>
        </w:rPr>
        <w:t>,</w:t>
      </w:r>
      <w:r w:rsidR="0062634A">
        <w:rPr>
          <w:rFonts w:ascii="Times New Roman" w:hAnsi="Times New Roman" w:cs="Times New Roman"/>
          <w:sz w:val="24"/>
        </w:rPr>
        <w:t xml:space="preserve"> surgiram os estádios, os quais eram locais destinados aos espetáculos e </w:t>
      </w:r>
      <w:r>
        <w:rPr>
          <w:rFonts w:ascii="Times New Roman" w:hAnsi="Times New Roman" w:cs="Times New Roman"/>
          <w:sz w:val="24"/>
        </w:rPr>
        <w:t xml:space="preserve">às </w:t>
      </w:r>
      <w:r w:rsidR="0062634A">
        <w:rPr>
          <w:rFonts w:ascii="Times New Roman" w:hAnsi="Times New Roman" w:cs="Times New Roman"/>
          <w:sz w:val="24"/>
        </w:rPr>
        <w:t xml:space="preserve">competições. Estes espaços eram ladeados por parapeitos, onde aconteciam as corridas de </w:t>
      </w:r>
      <w:r w:rsidR="00843E49">
        <w:rPr>
          <w:rFonts w:ascii="Times New Roman" w:hAnsi="Times New Roman" w:cs="Times New Roman"/>
          <w:sz w:val="24"/>
        </w:rPr>
        <w:t>b</w:t>
      </w:r>
      <w:r w:rsidR="0062634A">
        <w:rPr>
          <w:rFonts w:ascii="Times New Roman" w:hAnsi="Times New Roman" w:cs="Times New Roman"/>
          <w:sz w:val="24"/>
        </w:rPr>
        <w:t>igas</w:t>
      </w:r>
      <w:r w:rsidR="006A4E6F">
        <w:rPr>
          <w:rStyle w:val="Refdenotaderodap"/>
          <w:rFonts w:ascii="Times New Roman" w:hAnsi="Times New Roman" w:cs="Times New Roman"/>
          <w:sz w:val="24"/>
        </w:rPr>
        <w:footnoteReference w:id="1"/>
      </w:r>
      <w:r w:rsidR="0062634A">
        <w:rPr>
          <w:rFonts w:ascii="Times New Roman" w:hAnsi="Times New Roman" w:cs="Times New Roman"/>
          <w:sz w:val="24"/>
        </w:rPr>
        <w:t xml:space="preserve">. Outro local importante era o Hipódromo, local destinado </w:t>
      </w:r>
      <w:r w:rsidR="00E12BD8">
        <w:rPr>
          <w:rFonts w:ascii="Times New Roman" w:hAnsi="Times New Roman" w:cs="Times New Roman"/>
          <w:sz w:val="24"/>
        </w:rPr>
        <w:t>às</w:t>
      </w:r>
      <w:r w:rsidR="0062634A">
        <w:rPr>
          <w:rFonts w:ascii="Times New Roman" w:hAnsi="Times New Roman" w:cs="Times New Roman"/>
          <w:sz w:val="24"/>
        </w:rPr>
        <w:t xml:space="preserve"> corridas de cavalos, espetáculos de adestramento e circenses, comuns na Grécia antiga, mas que posteriormente se espalharam pelo mundo. </w:t>
      </w:r>
    </w:p>
    <w:p w14:paraId="5E6CB0B4" w14:textId="3A4AC1F6" w:rsidR="007F6E6B" w:rsidRDefault="007F6E6B" w:rsidP="005756EE">
      <w:pPr>
        <w:spacing w:line="360" w:lineRule="auto"/>
        <w:ind w:right="-1"/>
        <w:jc w:val="both"/>
        <w:rPr>
          <w:rFonts w:ascii="Times New Roman" w:hAnsi="Times New Roman" w:cs="Times New Roman"/>
          <w:sz w:val="24"/>
        </w:rPr>
      </w:pPr>
      <w:r w:rsidRPr="00C45A71">
        <w:rPr>
          <w:rFonts w:ascii="Times New Roman" w:hAnsi="Times New Roman" w:cs="Times New Roman"/>
          <w:sz w:val="24"/>
        </w:rPr>
        <w:t>Com o advento da tecnologia e o surgimento dos meios de comunicação, o esporte foi ganhando um caráter de espetáculo</w:t>
      </w:r>
      <w:r w:rsidR="00E12BD8">
        <w:rPr>
          <w:rFonts w:ascii="Times New Roman" w:hAnsi="Times New Roman" w:cs="Times New Roman"/>
          <w:sz w:val="24"/>
        </w:rPr>
        <w:t xml:space="preserve"> e</w:t>
      </w:r>
      <w:r w:rsidRPr="00C45A71">
        <w:rPr>
          <w:rFonts w:ascii="Times New Roman" w:hAnsi="Times New Roman" w:cs="Times New Roman"/>
          <w:sz w:val="24"/>
        </w:rPr>
        <w:t xml:space="preserve"> o profissionalismo ganha destaque</w:t>
      </w:r>
      <w:r w:rsidR="00E12BD8">
        <w:rPr>
          <w:rFonts w:ascii="Times New Roman" w:hAnsi="Times New Roman" w:cs="Times New Roman"/>
          <w:sz w:val="24"/>
        </w:rPr>
        <w:t>. Com essa modernização e evolução</w:t>
      </w:r>
      <w:r w:rsidR="00F84B11">
        <w:rPr>
          <w:rFonts w:ascii="Times New Roman" w:hAnsi="Times New Roman" w:cs="Times New Roman"/>
          <w:sz w:val="24"/>
        </w:rPr>
        <w:t>,</w:t>
      </w:r>
      <w:r w:rsidR="00E12BD8">
        <w:rPr>
          <w:rFonts w:ascii="Times New Roman" w:hAnsi="Times New Roman" w:cs="Times New Roman"/>
          <w:sz w:val="24"/>
        </w:rPr>
        <w:t xml:space="preserve"> o capitalismo cria </w:t>
      </w:r>
      <w:r w:rsidRPr="00C45A71">
        <w:rPr>
          <w:rFonts w:ascii="Times New Roman" w:hAnsi="Times New Roman" w:cs="Times New Roman"/>
          <w:sz w:val="24"/>
        </w:rPr>
        <w:t>a indústria do esporte</w:t>
      </w:r>
      <w:r w:rsidR="00E12BD8">
        <w:rPr>
          <w:rFonts w:ascii="Times New Roman" w:hAnsi="Times New Roman" w:cs="Times New Roman"/>
          <w:sz w:val="24"/>
        </w:rPr>
        <w:t>, visando dissuadir de seu crescimento proveito monetário</w:t>
      </w:r>
      <w:r w:rsidRPr="00C45A71">
        <w:rPr>
          <w:rFonts w:ascii="Times New Roman" w:hAnsi="Times New Roman" w:cs="Times New Roman"/>
          <w:sz w:val="24"/>
        </w:rPr>
        <w:t>. Em consequência, as instalações esportivas a cada dia ganham locais mais luxuosos e tecnológicos</w:t>
      </w:r>
      <w:r w:rsidR="00E12BD8">
        <w:rPr>
          <w:rFonts w:ascii="Times New Roman" w:hAnsi="Times New Roman" w:cs="Times New Roman"/>
          <w:sz w:val="24"/>
        </w:rPr>
        <w:t xml:space="preserve"> com segurança diferenciada, conforto, praticidade e ambientes devidamente planejados e projetados </w:t>
      </w:r>
      <w:r w:rsidRPr="00FA4E69">
        <w:rPr>
          <w:rFonts w:ascii="Times New Roman" w:hAnsi="Times New Roman" w:cs="Times New Roman"/>
          <w:sz w:val="24"/>
        </w:rPr>
        <w:t>(TUBINO, 1999)</w:t>
      </w:r>
      <w:r w:rsidR="00E12BD8">
        <w:rPr>
          <w:rFonts w:ascii="Times New Roman" w:hAnsi="Times New Roman" w:cs="Times New Roman"/>
          <w:sz w:val="24"/>
        </w:rPr>
        <w:t>.</w:t>
      </w:r>
    </w:p>
    <w:p w14:paraId="00DCF4DD" w14:textId="791E29F8" w:rsidR="00E12BD8" w:rsidRDefault="007F6E6B" w:rsidP="005756EE">
      <w:pPr>
        <w:spacing w:line="360" w:lineRule="auto"/>
        <w:ind w:right="-1"/>
        <w:jc w:val="both"/>
        <w:rPr>
          <w:rFonts w:ascii="Times New Roman" w:hAnsi="Times New Roman" w:cs="Times New Roman"/>
          <w:sz w:val="24"/>
        </w:rPr>
      </w:pPr>
      <w:r w:rsidRPr="00C45A71">
        <w:rPr>
          <w:rFonts w:ascii="Times New Roman" w:hAnsi="Times New Roman" w:cs="Times New Roman"/>
          <w:sz w:val="24"/>
        </w:rPr>
        <w:t xml:space="preserve">Assim sendo, uma nova forma de pensar a arquitetura das edificações esportivas, </w:t>
      </w:r>
      <w:r w:rsidR="00E12BD8">
        <w:rPr>
          <w:rFonts w:ascii="Times New Roman" w:hAnsi="Times New Roman" w:cs="Times New Roman"/>
          <w:sz w:val="24"/>
        </w:rPr>
        <w:t>abriu mercado para novas vertente</w:t>
      </w:r>
      <w:r w:rsidR="00BF5E85">
        <w:rPr>
          <w:rFonts w:ascii="Times New Roman" w:hAnsi="Times New Roman" w:cs="Times New Roman"/>
          <w:sz w:val="24"/>
        </w:rPr>
        <w:t>s</w:t>
      </w:r>
      <w:r w:rsidR="00E12BD8">
        <w:rPr>
          <w:rFonts w:ascii="Times New Roman" w:hAnsi="Times New Roman" w:cs="Times New Roman"/>
          <w:sz w:val="24"/>
        </w:rPr>
        <w:t xml:space="preserve"> de disciplinas que exigem um processo de projeto de profissionais especializados na construção de ginásios e centros esportivos. Este novo campo de atuação, em geral</w:t>
      </w:r>
      <w:r w:rsidR="00BF5E85">
        <w:rPr>
          <w:rFonts w:ascii="Times New Roman" w:hAnsi="Times New Roman" w:cs="Times New Roman"/>
          <w:sz w:val="24"/>
        </w:rPr>
        <w:t>,</w:t>
      </w:r>
      <w:r w:rsidR="00E12BD8">
        <w:rPr>
          <w:rFonts w:ascii="Times New Roman" w:hAnsi="Times New Roman" w:cs="Times New Roman"/>
          <w:sz w:val="24"/>
        </w:rPr>
        <w:t xml:space="preserve"> é de abordagem luxuosa e monumental, onde ambientes possuem alta tecnologia de </w:t>
      </w:r>
      <w:r w:rsidR="00E12BD8">
        <w:rPr>
          <w:rFonts w:ascii="Times New Roman" w:hAnsi="Times New Roman" w:cs="Times New Roman"/>
          <w:sz w:val="24"/>
        </w:rPr>
        <w:lastRenderedPageBreak/>
        <w:t xml:space="preserve">informação, comunicação e segurança, de forma similar no mundo inteiro. </w:t>
      </w:r>
      <w:r w:rsidR="000073A0">
        <w:rPr>
          <w:rFonts w:ascii="Times New Roman" w:hAnsi="Times New Roman" w:cs="Times New Roman"/>
          <w:sz w:val="24"/>
        </w:rPr>
        <w:t>Além disto, estas edificações e eventos</w:t>
      </w:r>
      <w:r w:rsidR="00CF32BE">
        <w:rPr>
          <w:rFonts w:ascii="Times New Roman" w:hAnsi="Times New Roman" w:cs="Times New Roman"/>
          <w:sz w:val="24"/>
        </w:rPr>
        <w:t>, tem um grande poder transformador da paisagem urbana, pois alteram sua morfologia e funcionalidades territoriais (MASCARENHAS, 2006).</w:t>
      </w:r>
    </w:p>
    <w:p w14:paraId="0F3D5581" w14:textId="77777777" w:rsidR="008E308F" w:rsidRDefault="008E308F" w:rsidP="005756EE">
      <w:pPr>
        <w:spacing w:line="360" w:lineRule="auto"/>
        <w:ind w:right="-1"/>
        <w:jc w:val="both"/>
        <w:rPr>
          <w:rFonts w:ascii="Times New Roman" w:hAnsi="Times New Roman" w:cs="Times New Roman"/>
          <w:sz w:val="24"/>
        </w:rPr>
      </w:pPr>
    </w:p>
    <w:p w14:paraId="41F0E94C" w14:textId="433A4CB9" w:rsidR="003A0D9D" w:rsidRPr="003A0D9D" w:rsidRDefault="007F6E6B" w:rsidP="005756EE">
      <w:pPr>
        <w:spacing w:line="360" w:lineRule="auto"/>
        <w:ind w:right="-1"/>
        <w:jc w:val="both"/>
        <w:rPr>
          <w:rFonts w:ascii="Times New Roman" w:hAnsi="Times New Roman" w:cs="Times New Roman"/>
          <w:b/>
          <w:sz w:val="24"/>
        </w:rPr>
      </w:pPr>
      <w:r>
        <w:rPr>
          <w:rFonts w:ascii="Times New Roman" w:hAnsi="Times New Roman" w:cs="Times New Roman"/>
          <w:b/>
          <w:sz w:val="24"/>
        </w:rPr>
        <w:t>3.</w:t>
      </w:r>
      <w:r w:rsidR="00266D02">
        <w:rPr>
          <w:rFonts w:ascii="Times New Roman" w:hAnsi="Times New Roman" w:cs="Times New Roman"/>
          <w:b/>
          <w:sz w:val="24"/>
        </w:rPr>
        <w:t xml:space="preserve"> </w:t>
      </w:r>
      <w:r w:rsidR="005925E4">
        <w:rPr>
          <w:rFonts w:ascii="Times New Roman" w:hAnsi="Times New Roman" w:cs="Times New Roman"/>
          <w:b/>
          <w:sz w:val="24"/>
        </w:rPr>
        <w:t>A</w:t>
      </w:r>
      <w:r w:rsidR="005D71B1">
        <w:rPr>
          <w:rFonts w:ascii="Times New Roman" w:hAnsi="Times New Roman" w:cs="Times New Roman"/>
          <w:b/>
          <w:sz w:val="24"/>
        </w:rPr>
        <w:t>s</w:t>
      </w:r>
      <w:r w:rsidR="003A0D9D">
        <w:rPr>
          <w:rFonts w:ascii="Times New Roman" w:hAnsi="Times New Roman" w:cs="Times New Roman"/>
          <w:b/>
          <w:sz w:val="24"/>
        </w:rPr>
        <w:t xml:space="preserve"> </w:t>
      </w:r>
      <w:r w:rsidR="00262CDF">
        <w:rPr>
          <w:rFonts w:ascii="Times New Roman" w:hAnsi="Times New Roman" w:cs="Times New Roman"/>
          <w:b/>
          <w:sz w:val="24"/>
        </w:rPr>
        <w:t>prática</w:t>
      </w:r>
      <w:r w:rsidR="005D71B1">
        <w:rPr>
          <w:rFonts w:ascii="Times New Roman" w:hAnsi="Times New Roman" w:cs="Times New Roman"/>
          <w:b/>
          <w:sz w:val="24"/>
        </w:rPr>
        <w:t>s</w:t>
      </w:r>
      <w:r w:rsidR="003A0D9D">
        <w:rPr>
          <w:rFonts w:ascii="Times New Roman" w:hAnsi="Times New Roman" w:cs="Times New Roman"/>
          <w:b/>
          <w:sz w:val="24"/>
        </w:rPr>
        <w:t xml:space="preserve"> esportiva</w:t>
      </w:r>
      <w:r w:rsidR="005D71B1">
        <w:rPr>
          <w:rFonts w:ascii="Times New Roman" w:hAnsi="Times New Roman" w:cs="Times New Roman"/>
          <w:b/>
          <w:sz w:val="24"/>
        </w:rPr>
        <w:t>s</w:t>
      </w:r>
      <w:r w:rsidR="005925E4">
        <w:rPr>
          <w:rFonts w:ascii="Times New Roman" w:hAnsi="Times New Roman" w:cs="Times New Roman"/>
          <w:b/>
          <w:sz w:val="24"/>
        </w:rPr>
        <w:t xml:space="preserve"> e os espaços educacionais voltados ao esporte</w:t>
      </w:r>
      <w:r w:rsidR="005D71B1">
        <w:rPr>
          <w:rFonts w:ascii="Times New Roman" w:hAnsi="Times New Roman" w:cs="Times New Roman"/>
          <w:b/>
          <w:sz w:val="24"/>
        </w:rPr>
        <w:t xml:space="preserve"> </w:t>
      </w:r>
    </w:p>
    <w:p w14:paraId="7B1C5B4E" w14:textId="0EA71D1F" w:rsidR="00966E83" w:rsidRDefault="00966E83" w:rsidP="005756EE">
      <w:pPr>
        <w:spacing w:line="360" w:lineRule="auto"/>
        <w:ind w:right="-1"/>
        <w:jc w:val="both"/>
        <w:rPr>
          <w:rFonts w:ascii="Times New Roman" w:hAnsi="Times New Roman" w:cs="Times New Roman"/>
          <w:sz w:val="24"/>
        </w:rPr>
      </w:pPr>
      <w:r>
        <w:rPr>
          <w:rFonts w:ascii="Times New Roman" w:hAnsi="Times New Roman" w:cs="Times New Roman"/>
          <w:sz w:val="24"/>
        </w:rPr>
        <w:t>Sabe-se que cada esporte possui suas particularidades e apresentam benefícios específicos para a saúde do indivíduo. Schwartzma</w:t>
      </w:r>
      <w:r w:rsidR="00FB2AD7">
        <w:rPr>
          <w:rFonts w:ascii="Times New Roman" w:hAnsi="Times New Roman" w:cs="Times New Roman"/>
          <w:sz w:val="24"/>
        </w:rPr>
        <w:t>n, Bomeny e Costa</w:t>
      </w:r>
      <w:r>
        <w:rPr>
          <w:rFonts w:ascii="Times New Roman" w:hAnsi="Times New Roman" w:cs="Times New Roman"/>
          <w:sz w:val="24"/>
        </w:rPr>
        <w:t xml:space="preserve"> (1984)</w:t>
      </w:r>
      <w:r w:rsidR="00F151F0">
        <w:rPr>
          <w:rFonts w:ascii="Times New Roman" w:hAnsi="Times New Roman" w:cs="Times New Roman"/>
          <w:sz w:val="24"/>
        </w:rPr>
        <w:t xml:space="preserve"> afirmam que </w:t>
      </w:r>
      <w:r>
        <w:rPr>
          <w:rFonts w:ascii="Times New Roman" w:hAnsi="Times New Roman" w:cs="Times New Roman"/>
          <w:sz w:val="24"/>
        </w:rPr>
        <w:t xml:space="preserve">a educação secundária deveria investir no desenvolvimento de habilidades e na mentalidade de uma educação de jovens que prestariam serviços a nação, onde pudessem ser disciplinados e treinados como um exército e estes locais de treinamento seriam os complexos esportivos. </w:t>
      </w:r>
    </w:p>
    <w:p w14:paraId="5232D5C9" w14:textId="5772B0DF" w:rsidR="003A0D9D" w:rsidRPr="003A0D9D" w:rsidRDefault="003A0D9D" w:rsidP="005756EE">
      <w:pPr>
        <w:spacing w:line="360" w:lineRule="auto"/>
        <w:ind w:right="-1"/>
        <w:jc w:val="both"/>
        <w:rPr>
          <w:rFonts w:ascii="Times New Roman" w:hAnsi="Times New Roman" w:cs="Times New Roman"/>
          <w:sz w:val="24"/>
        </w:rPr>
      </w:pPr>
      <w:r w:rsidRPr="003A0D9D">
        <w:rPr>
          <w:rFonts w:ascii="Times New Roman" w:hAnsi="Times New Roman" w:cs="Times New Roman"/>
          <w:sz w:val="24"/>
        </w:rPr>
        <w:t xml:space="preserve">A crescente participação da população nas práticas esportivas está relacionada com os benefícios atrelados ao esporte </w:t>
      </w:r>
      <w:r w:rsidR="00CF32BE">
        <w:rPr>
          <w:rFonts w:ascii="Times New Roman" w:hAnsi="Times New Roman" w:cs="Times New Roman"/>
          <w:sz w:val="24"/>
        </w:rPr>
        <w:t>onde</w:t>
      </w:r>
      <w:r w:rsidRPr="003A0D9D">
        <w:rPr>
          <w:rFonts w:ascii="Times New Roman" w:hAnsi="Times New Roman" w:cs="Times New Roman"/>
          <w:sz w:val="24"/>
        </w:rPr>
        <w:t xml:space="preserve"> toda e qualquer </w:t>
      </w:r>
      <w:r w:rsidR="007F6E6B" w:rsidRPr="003A0D9D">
        <w:rPr>
          <w:rFonts w:ascii="Times New Roman" w:hAnsi="Times New Roman" w:cs="Times New Roman"/>
          <w:sz w:val="24"/>
        </w:rPr>
        <w:t>prática</w:t>
      </w:r>
      <w:r w:rsidRPr="003A0D9D">
        <w:rPr>
          <w:rFonts w:ascii="Times New Roman" w:hAnsi="Times New Roman" w:cs="Times New Roman"/>
          <w:sz w:val="24"/>
        </w:rPr>
        <w:t xml:space="preserve"> esportiva tende a aumentar o nível imunológico, prevenindo o aparecimento de doenças, contribui</w:t>
      </w:r>
      <w:r w:rsidR="00BF5E85">
        <w:rPr>
          <w:rFonts w:ascii="Times New Roman" w:hAnsi="Times New Roman" w:cs="Times New Roman"/>
          <w:sz w:val="24"/>
        </w:rPr>
        <w:t>ndo</w:t>
      </w:r>
      <w:r w:rsidRPr="003A0D9D">
        <w:rPr>
          <w:rFonts w:ascii="Times New Roman" w:hAnsi="Times New Roman" w:cs="Times New Roman"/>
          <w:sz w:val="24"/>
        </w:rPr>
        <w:t xml:space="preserve"> ainda para a formação física e psíquica, além de desenvolver o trabalho em equipe, fomentando a socialização e diminuindo os níveis de exclusão social</w:t>
      </w:r>
      <w:r w:rsidRPr="00030B19">
        <w:rPr>
          <w:rFonts w:ascii="Times New Roman" w:hAnsi="Times New Roman" w:cs="Times New Roman"/>
          <w:sz w:val="24"/>
        </w:rPr>
        <w:t xml:space="preserve"> (BIAZUSSI, 2006)</w:t>
      </w:r>
      <w:r w:rsidR="00CF32BE">
        <w:rPr>
          <w:rFonts w:ascii="Times New Roman" w:hAnsi="Times New Roman" w:cs="Times New Roman"/>
          <w:sz w:val="24"/>
        </w:rPr>
        <w:t>.</w:t>
      </w:r>
      <w:r w:rsidR="00701E62" w:rsidRPr="00701E62">
        <w:rPr>
          <w:rFonts w:ascii="Times New Roman" w:hAnsi="Times New Roman" w:cs="Times New Roman"/>
          <w:sz w:val="24"/>
        </w:rPr>
        <w:t xml:space="preserve"> </w:t>
      </w:r>
      <w:r w:rsidR="00701E62" w:rsidRPr="003A0D9D">
        <w:rPr>
          <w:rFonts w:ascii="Times New Roman" w:hAnsi="Times New Roman" w:cs="Times New Roman"/>
          <w:sz w:val="24"/>
        </w:rPr>
        <w:t xml:space="preserve">A prática esportiva ainda ajuda no desenvolvimento dos ossos e da musculação, melhora a qualidade de vida, evita o sedentarismo e obesidade. </w:t>
      </w:r>
      <w:r w:rsidR="00471A9A">
        <w:rPr>
          <w:rFonts w:ascii="Times New Roman" w:hAnsi="Times New Roman" w:cs="Times New Roman"/>
          <w:sz w:val="24"/>
        </w:rPr>
        <w:t>É notório que o esporte t</w:t>
      </w:r>
      <w:r w:rsidR="00701E62" w:rsidRPr="003A0D9D">
        <w:rPr>
          <w:rFonts w:ascii="Times New Roman" w:hAnsi="Times New Roman" w:cs="Times New Roman"/>
          <w:sz w:val="24"/>
        </w:rPr>
        <w:t>em potencial para prevenir doenças futuras</w:t>
      </w:r>
      <w:r w:rsidR="00471A9A">
        <w:rPr>
          <w:rFonts w:ascii="Times New Roman" w:hAnsi="Times New Roman" w:cs="Times New Roman"/>
          <w:sz w:val="24"/>
        </w:rPr>
        <w:t xml:space="preserve"> e </w:t>
      </w:r>
      <w:r w:rsidR="00701E62" w:rsidRPr="003A0D9D">
        <w:rPr>
          <w:rFonts w:ascii="Times New Roman" w:hAnsi="Times New Roman" w:cs="Times New Roman"/>
          <w:sz w:val="24"/>
        </w:rPr>
        <w:t>auxilia no desenvolvimento motor</w:t>
      </w:r>
      <w:r w:rsidR="00471A9A">
        <w:rPr>
          <w:rFonts w:ascii="Times New Roman" w:hAnsi="Times New Roman" w:cs="Times New Roman"/>
          <w:sz w:val="24"/>
        </w:rPr>
        <w:t>, pois movimenta o corpo e em geral, são realizados com equipes, o que promove a socialização dos participantes</w:t>
      </w:r>
      <w:r w:rsidR="00701E62" w:rsidRPr="003A0D9D">
        <w:rPr>
          <w:rFonts w:ascii="Times New Roman" w:hAnsi="Times New Roman" w:cs="Times New Roman"/>
          <w:sz w:val="24"/>
        </w:rPr>
        <w:t xml:space="preserve">. </w:t>
      </w:r>
    </w:p>
    <w:p w14:paraId="03405D4F" w14:textId="2E741F40" w:rsidR="003A0D9D" w:rsidRPr="003A0D9D" w:rsidRDefault="00266D02" w:rsidP="005756EE">
      <w:pPr>
        <w:spacing w:line="360" w:lineRule="auto"/>
        <w:ind w:right="-1"/>
        <w:jc w:val="both"/>
        <w:rPr>
          <w:rFonts w:ascii="Times New Roman" w:hAnsi="Times New Roman" w:cs="Times New Roman"/>
          <w:sz w:val="24"/>
        </w:rPr>
      </w:pPr>
      <w:r w:rsidRPr="00030B19">
        <w:rPr>
          <w:rFonts w:ascii="Times New Roman" w:hAnsi="Times New Roman" w:cs="Times New Roman"/>
          <w:sz w:val="24"/>
        </w:rPr>
        <w:t>Rose Jr. (2002)</w:t>
      </w:r>
      <w:r>
        <w:rPr>
          <w:rFonts w:ascii="Times New Roman" w:hAnsi="Times New Roman" w:cs="Times New Roman"/>
          <w:sz w:val="24"/>
        </w:rPr>
        <w:t xml:space="preserve"> defende que</w:t>
      </w:r>
      <w:r w:rsidR="00BF5E85">
        <w:rPr>
          <w:rFonts w:ascii="Times New Roman" w:hAnsi="Times New Roman" w:cs="Times New Roman"/>
          <w:sz w:val="24"/>
        </w:rPr>
        <w:t xml:space="preserve"> a</w:t>
      </w:r>
      <w:r>
        <w:rPr>
          <w:rFonts w:ascii="Times New Roman" w:hAnsi="Times New Roman" w:cs="Times New Roman"/>
          <w:sz w:val="24"/>
        </w:rPr>
        <w:t xml:space="preserve"> </w:t>
      </w:r>
      <w:r w:rsidR="003A0D9D" w:rsidRPr="003A0D9D">
        <w:rPr>
          <w:rFonts w:ascii="Times New Roman" w:hAnsi="Times New Roman" w:cs="Times New Roman"/>
          <w:sz w:val="24"/>
        </w:rPr>
        <w:t>infância é um período de grande importância no desenvolvimento físico, mental e social do indivíduo. Por este motivo</w:t>
      </w:r>
      <w:r w:rsidR="00CF32BE">
        <w:rPr>
          <w:rFonts w:ascii="Times New Roman" w:hAnsi="Times New Roman" w:cs="Times New Roman"/>
          <w:sz w:val="24"/>
        </w:rPr>
        <w:t>,</w:t>
      </w:r>
      <w:r w:rsidR="003A0D9D" w:rsidRPr="003A0D9D">
        <w:rPr>
          <w:rFonts w:ascii="Times New Roman" w:hAnsi="Times New Roman" w:cs="Times New Roman"/>
          <w:sz w:val="24"/>
        </w:rPr>
        <w:t xml:space="preserve"> o esporte é um grande instrumento para o desenvolvimento de cidadãos mais conscientes</w:t>
      </w:r>
      <w:r w:rsidR="00CF32BE">
        <w:rPr>
          <w:rFonts w:ascii="Times New Roman" w:hAnsi="Times New Roman" w:cs="Times New Roman"/>
          <w:sz w:val="24"/>
        </w:rPr>
        <w:t>, auxiliando</w:t>
      </w:r>
      <w:r w:rsidR="00BF5E85">
        <w:rPr>
          <w:rFonts w:ascii="Times New Roman" w:hAnsi="Times New Roman" w:cs="Times New Roman"/>
          <w:sz w:val="24"/>
        </w:rPr>
        <w:t xml:space="preserve"> a desenvolver,</w:t>
      </w:r>
      <w:r w:rsidR="00CF32BE">
        <w:rPr>
          <w:rFonts w:ascii="Times New Roman" w:hAnsi="Times New Roman" w:cs="Times New Roman"/>
          <w:sz w:val="24"/>
        </w:rPr>
        <w:t xml:space="preserve"> desde a infância</w:t>
      </w:r>
      <w:r w:rsidR="00BF5E85">
        <w:rPr>
          <w:rFonts w:ascii="Times New Roman" w:hAnsi="Times New Roman" w:cs="Times New Roman"/>
          <w:sz w:val="24"/>
        </w:rPr>
        <w:t>,</w:t>
      </w:r>
      <w:r w:rsidR="00CF32BE">
        <w:rPr>
          <w:rFonts w:ascii="Times New Roman" w:hAnsi="Times New Roman" w:cs="Times New Roman"/>
          <w:sz w:val="24"/>
        </w:rPr>
        <w:t xml:space="preserve"> valores</w:t>
      </w:r>
      <w:r w:rsidR="003A0D9D" w:rsidRPr="003A0D9D">
        <w:rPr>
          <w:rFonts w:ascii="Times New Roman" w:hAnsi="Times New Roman" w:cs="Times New Roman"/>
          <w:sz w:val="24"/>
        </w:rPr>
        <w:t xml:space="preserve"> como disciplina, comprometimento, socialização, respeito e responsabilidade. </w:t>
      </w:r>
    </w:p>
    <w:p w14:paraId="24AD5D3B" w14:textId="41B71011" w:rsidR="003A0D9D" w:rsidRDefault="003A0D9D" w:rsidP="004118A8">
      <w:pPr>
        <w:spacing w:line="360" w:lineRule="auto"/>
        <w:ind w:right="-1"/>
        <w:jc w:val="both"/>
        <w:rPr>
          <w:rFonts w:ascii="Times New Roman" w:hAnsi="Times New Roman" w:cs="Times New Roman"/>
          <w:sz w:val="24"/>
        </w:rPr>
      </w:pPr>
      <w:r w:rsidRPr="003A0D9D">
        <w:rPr>
          <w:rFonts w:ascii="Times New Roman" w:hAnsi="Times New Roman" w:cs="Times New Roman"/>
          <w:sz w:val="24"/>
        </w:rPr>
        <w:t xml:space="preserve">Somados aos benefícios já expostos acima </w:t>
      </w:r>
      <w:r w:rsidR="00BF5E85">
        <w:rPr>
          <w:rFonts w:ascii="Times New Roman" w:hAnsi="Times New Roman" w:cs="Times New Roman"/>
          <w:sz w:val="24"/>
        </w:rPr>
        <w:t xml:space="preserve">para </w:t>
      </w:r>
      <w:r w:rsidR="00BF5E85" w:rsidRPr="003A0D9D">
        <w:rPr>
          <w:rFonts w:ascii="Times New Roman" w:hAnsi="Times New Roman" w:cs="Times New Roman"/>
          <w:sz w:val="24"/>
        </w:rPr>
        <w:t xml:space="preserve">a </w:t>
      </w:r>
      <w:r w:rsidRPr="003A0D9D">
        <w:rPr>
          <w:rFonts w:ascii="Times New Roman" w:hAnsi="Times New Roman" w:cs="Times New Roman"/>
          <w:sz w:val="24"/>
        </w:rPr>
        <w:t>infância e</w:t>
      </w:r>
      <w:r w:rsidR="00BF5E85">
        <w:rPr>
          <w:rFonts w:ascii="Times New Roman" w:hAnsi="Times New Roman" w:cs="Times New Roman"/>
          <w:sz w:val="24"/>
        </w:rPr>
        <w:t xml:space="preserve"> a</w:t>
      </w:r>
      <w:r w:rsidRPr="003A0D9D">
        <w:rPr>
          <w:rFonts w:ascii="Times New Roman" w:hAnsi="Times New Roman" w:cs="Times New Roman"/>
          <w:sz w:val="24"/>
        </w:rPr>
        <w:t xml:space="preserve"> adolescência,</w:t>
      </w:r>
      <w:r w:rsidR="005A6F54">
        <w:rPr>
          <w:rFonts w:ascii="Times New Roman" w:hAnsi="Times New Roman" w:cs="Times New Roman"/>
          <w:sz w:val="24"/>
        </w:rPr>
        <w:t xml:space="preserve"> </w:t>
      </w:r>
      <w:r w:rsidR="005A6F54" w:rsidRPr="00030B19">
        <w:rPr>
          <w:rFonts w:ascii="Times New Roman" w:hAnsi="Times New Roman" w:cs="Times New Roman"/>
          <w:sz w:val="24"/>
        </w:rPr>
        <w:t xml:space="preserve">Alves e </w:t>
      </w:r>
      <w:r w:rsidR="00C769B4" w:rsidRPr="00030B19">
        <w:rPr>
          <w:rFonts w:ascii="Times New Roman" w:hAnsi="Times New Roman" w:cs="Times New Roman"/>
          <w:sz w:val="24"/>
        </w:rPr>
        <w:t>Araújo</w:t>
      </w:r>
      <w:r w:rsidR="005A6F54">
        <w:rPr>
          <w:rFonts w:ascii="Times New Roman" w:hAnsi="Times New Roman" w:cs="Times New Roman"/>
          <w:sz w:val="24"/>
        </w:rPr>
        <w:t xml:space="preserve"> (2005;</w:t>
      </w:r>
      <w:r w:rsidR="004118A8">
        <w:rPr>
          <w:rFonts w:ascii="Times New Roman" w:hAnsi="Times New Roman" w:cs="Times New Roman"/>
          <w:sz w:val="24"/>
        </w:rPr>
        <w:t xml:space="preserve"> </w:t>
      </w:r>
      <w:r w:rsidR="005A6F54">
        <w:rPr>
          <w:rFonts w:ascii="Times New Roman" w:hAnsi="Times New Roman" w:cs="Times New Roman"/>
          <w:sz w:val="24"/>
        </w:rPr>
        <w:t>2002) expõem que</w:t>
      </w:r>
      <w:r w:rsidRPr="003A0D9D">
        <w:rPr>
          <w:rFonts w:ascii="Times New Roman" w:hAnsi="Times New Roman" w:cs="Times New Roman"/>
          <w:sz w:val="24"/>
        </w:rPr>
        <w:t xml:space="preserve"> a </w:t>
      </w:r>
      <w:r w:rsidR="007F6E6B" w:rsidRPr="003A0D9D">
        <w:rPr>
          <w:rFonts w:ascii="Times New Roman" w:hAnsi="Times New Roman" w:cs="Times New Roman"/>
          <w:sz w:val="24"/>
        </w:rPr>
        <w:t>prática</w:t>
      </w:r>
      <w:r w:rsidRPr="003A0D9D">
        <w:rPr>
          <w:rFonts w:ascii="Times New Roman" w:hAnsi="Times New Roman" w:cs="Times New Roman"/>
          <w:sz w:val="24"/>
        </w:rPr>
        <w:t xml:space="preserve"> regular do esporte e atividades físicas trazem </w:t>
      </w:r>
      <w:r w:rsidR="00BF5E85">
        <w:rPr>
          <w:rFonts w:ascii="Times New Roman" w:hAnsi="Times New Roman" w:cs="Times New Roman"/>
          <w:sz w:val="24"/>
        </w:rPr>
        <w:t xml:space="preserve">para </w:t>
      </w:r>
      <w:r w:rsidRPr="003A0D9D">
        <w:rPr>
          <w:rFonts w:ascii="Times New Roman" w:hAnsi="Times New Roman" w:cs="Times New Roman"/>
          <w:sz w:val="24"/>
        </w:rPr>
        <w:t xml:space="preserve">a vida adulta benefícios intangíveis. A </w:t>
      </w:r>
      <w:r w:rsidR="007F6E6B" w:rsidRPr="003A0D9D">
        <w:rPr>
          <w:rFonts w:ascii="Times New Roman" w:hAnsi="Times New Roman" w:cs="Times New Roman"/>
          <w:sz w:val="24"/>
        </w:rPr>
        <w:t>prática</w:t>
      </w:r>
      <w:r w:rsidRPr="003A0D9D">
        <w:rPr>
          <w:rFonts w:ascii="Times New Roman" w:hAnsi="Times New Roman" w:cs="Times New Roman"/>
          <w:sz w:val="24"/>
        </w:rPr>
        <w:t xml:space="preserve"> funciona como uma válvula para os problemas do dia a dia, como o estresse, mantendo o corpo e</w:t>
      </w:r>
      <w:r w:rsidR="00BF5E85">
        <w:rPr>
          <w:rFonts w:ascii="Times New Roman" w:hAnsi="Times New Roman" w:cs="Times New Roman"/>
          <w:sz w:val="24"/>
        </w:rPr>
        <w:t xml:space="preserve"> a</w:t>
      </w:r>
      <w:r w:rsidRPr="003A0D9D">
        <w:rPr>
          <w:rFonts w:ascii="Times New Roman" w:hAnsi="Times New Roman" w:cs="Times New Roman"/>
          <w:sz w:val="24"/>
        </w:rPr>
        <w:t xml:space="preserve"> </w:t>
      </w:r>
      <w:r>
        <w:rPr>
          <w:rFonts w:ascii="Times New Roman" w:hAnsi="Times New Roman" w:cs="Times New Roman"/>
          <w:sz w:val="24"/>
        </w:rPr>
        <w:t>mente mais sa</w:t>
      </w:r>
      <w:r w:rsidR="004118A8">
        <w:rPr>
          <w:rFonts w:ascii="Times New Roman" w:hAnsi="Times New Roman" w:cs="Times New Roman"/>
          <w:sz w:val="24"/>
        </w:rPr>
        <w:t>u</w:t>
      </w:r>
      <w:r>
        <w:rPr>
          <w:rFonts w:ascii="Times New Roman" w:hAnsi="Times New Roman" w:cs="Times New Roman"/>
          <w:sz w:val="24"/>
        </w:rPr>
        <w:t>dáveis</w:t>
      </w:r>
      <w:r w:rsidRPr="003A0D9D">
        <w:rPr>
          <w:rFonts w:ascii="Times New Roman" w:hAnsi="Times New Roman" w:cs="Times New Roman"/>
          <w:sz w:val="24"/>
        </w:rPr>
        <w:t xml:space="preserve">. </w:t>
      </w:r>
      <w:r w:rsidR="008712C0">
        <w:rPr>
          <w:rFonts w:ascii="Times New Roman" w:hAnsi="Times New Roman" w:cs="Times New Roman"/>
          <w:sz w:val="24"/>
        </w:rPr>
        <w:t xml:space="preserve"> </w:t>
      </w:r>
      <w:r w:rsidR="004118A8">
        <w:rPr>
          <w:rFonts w:ascii="Times New Roman" w:hAnsi="Times New Roman" w:cs="Times New Roman"/>
          <w:sz w:val="24"/>
        </w:rPr>
        <w:t xml:space="preserve">Através do esporte, as pessoas socializam, </w:t>
      </w:r>
      <w:r w:rsidRPr="003A0D9D">
        <w:rPr>
          <w:rFonts w:ascii="Times New Roman" w:hAnsi="Times New Roman" w:cs="Times New Roman"/>
          <w:sz w:val="24"/>
        </w:rPr>
        <w:t>amenizando e prevenindo o sentimento de solidão</w:t>
      </w:r>
      <w:r w:rsidR="003752CF">
        <w:rPr>
          <w:rFonts w:ascii="Times New Roman" w:hAnsi="Times New Roman" w:cs="Times New Roman"/>
          <w:sz w:val="24"/>
        </w:rPr>
        <w:t>,</w:t>
      </w:r>
      <w:r w:rsidR="004118A8">
        <w:rPr>
          <w:rFonts w:ascii="Times New Roman" w:hAnsi="Times New Roman" w:cs="Times New Roman"/>
          <w:sz w:val="24"/>
        </w:rPr>
        <w:t xml:space="preserve"> principalmente entre idosos</w:t>
      </w:r>
      <w:r w:rsidRPr="003A0D9D">
        <w:rPr>
          <w:rFonts w:ascii="Times New Roman" w:hAnsi="Times New Roman" w:cs="Times New Roman"/>
          <w:sz w:val="24"/>
        </w:rPr>
        <w:t>,</w:t>
      </w:r>
      <w:r w:rsidR="004118A8">
        <w:rPr>
          <w:rFonts w:ascii="Times New Roman" w:hAnsi="Times New Roman" w:cs="Times New Roman"/>
          <w:sz w:val="24"/>
        </w:rPr>
        <w:t xml:space="preserve"> e auxiliando nas</w:t>
      </w:r>
      <w:r w:rsidRPr="003A0D9D">
        <w:rPr>
          <w:rFonts w:ascii="Times New Roman" w:hAnsi="Times New Roman" w:cs="Times New Roman"/>
          <w:sz w:val="24"/>
        </w:rPr>
        <w:t xml:space="preserve"> s</w:t>
      </w:r>
      <w:r>
        <w:rPr>
          <w:rFonts w:ascii="Times New Roman" w:hAnsi="Times New Roman" w:cs="Times New Roman"/>
          <w:sz w:val="24"/>
        </w:rPr>
        <w:t>ensaç</w:t>
      </w:r>
      <w:r w:rsidR="004118A8">
        <w:rPr>
          <w:rFonts w:ascii="Times New Roman" w:hAnsi="Times New Roman" w:cs="Times New Roman"/>
          <w:sz w:val="24"/>
        </w:rPr>
        <w:t>ões</w:t>
      </w:r>
      <w:r>
        <w:rPr>
          <w:rFonts w:ascii="Times New Roman" w:hAnsi="Times New Roman" w:cs="Times New Roman"/>
          <w:sz w:val="24"/>
        </w:rPr>
        <w:t xml:space="preserve"> de </w:t>
      </w:r>
      <w:r w:rsidR="00F26803">
        <w:rPr>
          <w:rFonts w:ascii="Times New Roman" w:hAnsi="Times New Roman" w:cs="Times New Roman"/>
          <w:sz w:val="24"/>
        </w:rPr>
        <w:t>bem-estar</w:t>
      </w:r>
      <w:r w:rsidR="004118A8">
        <w:rPr>
          <w:rFonts w:ascii="Times New Roman" w:hAnsi="Times New Roman" w:cs="Times New Roman"/>
          <w:sz w:val="24"/>
        </w:rPr>
        <w:t xml:space="preserve"> e pertencimento</w:t>
      </w:r>
      <w:r w:rsidRPr="00030B19">
        <w:rPr>
          <w:rFonts w:ascii="Times New Roman" w:hAnsi="Times New Roman" w:cs="Times New Roman"/>
          <w:sz w:val="24"/>
        </w:rPr>
        <w:t xml:space="preserve"> (MESQUITA; MAGALHÃES, 2005</w:t>
      </w:r>
      <w:r w:rsidR="004347D6">
        <w:rPr>
          <w:rFonts w:ascii="Times New Roman" w:hAnsi="Times New Roman" w:cs="Times New Roman"/>
          <w:sz w:val="24"/>
        </w:rPr>
        <w:t>)</w:t>
      </w:r>
      <w:r w:rsidR="004118A8">
        <w:rPr>
          <w:rFonts w:ascii="Times New Roman" w:hAnsi="Times New Roman" w:cs="Times New Roman"/>
          <w:sz w:val="24"/>
        </w:rPr>
        <w:t>.</w:t>
      </w:r>
    </w:p>
    <w:p w14:paraId="2830DCF5" w14:textId="30469A49" w:rsidR="004118A8" w:rsidRDefault="00745515" w:rsidP="004118A8">
      <w:pPr>
        <w:spacing w:line="360" w:lineRule="auto"/>
        <w:ind w:right="-1"/>
        <w:jc w:val="both"/>
        <w:rPr>
          <w:rFonts w:ascii="Times New Roman" w:hAnsi="Times New Roman" w:cs="Times New Roman"/>
          <w:sz w:val="24"/>
        </w:rPr>
      </w:pPr>
      <w:r>
        <w:rPr>
          <w:rFonts w:ascii="Times New Roman" w:hAnsi="Times New Roman" w:cs="Times New Roman"/>
          <w:sz w:val="24"/>
        </w:rPr>
        <w:lastRenderedPageBreak/>
        <w:t>Com os benefícios das pr</w:t>
      </w:r>
      <w:r w:rsidR="00E23718">
        <w:rPr>
          <w:rFonts w:ascii="Times New Roman" w:hAnsi="Times New Roman" w:cs="Times New Roman"/>
          <w:sz w:val="24"/>
        </w:rPr>
        <w:t>á</w:t>
      </w:r>
      <w:r>
        <w:rPr>
          <w:rFonts w:ascii="Times New Roman" w:hAnsi="Times New Roman" w:cs="Times New Roman"/>
          <w:sz w:val="24"/>
        </w:rPr>
        <w:t xml:space="preserve">ticas esportivas, os espaços educacionais voltados ao esporte devem </w:t>
      </w:r>
      <w:r w:rsidR="003752CF">
        <w:rPr>
          <w:rFonts w:ascii="Times New Roman" w:hAnsi="Times New Roman" w:cs="Times New Roman"/>
          <w:sz w:val="24"/>
        </w:rPr>
        <w:t>basear-se em uma</w:t>
      </w:r>
      <w:r>
        <w:rPr>
          <w:rFonts w:ascii="Times New Roman" w:hAnsi="Times New Roman" w:cs="Times New Roman"/>
          <w:sz w:val="24"/>
        </w:rPr>
        <w:t xml:space="preserve"> </w:t>
      </w:r>
      <w:r w:rsidR="00E23718">
        <w:rPr>
          <w:rFonts w:ascii="Times New Roman" w:hAnsi="Times New Roman" w:cs="Times New Roman"/>
          <w:sz w:val="24"/>
        </w:rPr>
        <w:t>visão</w:t>
      </w:r>
      <w:r>
        <w:rPr>
          <w:rFonts w:ascii="Times New Roman" w:hAnsi="Times New Roman" w:cs="Times New Roman"/>
          <w:sz w:val="24"/>
        </w:rPr>
        <w:t xml:space="preserve"> profissional assertiv</w:t>
      </w:r>
      <w:r w:rsidR="003752CF">
        <w:rPr>
          <w:rFonts w:ascii="Times New Roman" w:hAnsi="Times New Roman" w:cs="Times New Roman"/>
          <w:sz w:val="24"/>
        </w:rPr>
        <w:t>a</w:t>
      </w:r>
      <w:r>
        <w:rPr>
          <w:rFonts w:ascii="Times New Roman" w:hAnsi="Times New Roman" w:cs="Times New Roman"/>
          <w:sz w:val="24"/>
        </w:rPr>
        <w:t xml:space="preserve"> e </w:t>
      </w:r>
      <w:r w:rsidR="00E23718">
        <w:rPr>
          <w:rFonts w:ascii="Times New Roman" w:hAnsi="Times New Roman" w:cs="Times New Roman"/>
          <w:sz w:val="24"/>
        </w:rPr>
        <w:t xml:space="preserve">mais holística. O espaço é tão </w:t>
      </w:r>
      <w:r w:rsidR="00F26803">
        <w:rPr>
          <w:rFonts w:ascii="Times New Roman" w:hAnsi="Times New Roman" w:cs="Times New Roman"/>
          <w:sz w:val="24"/>
        </w:rPr>
        <w:t xml:space="preserve">valioso </w:t>
      </w:r>
      <w:r w:rsidR="00E23718">
        <w:rPr>
          <w:rFonts w:ascii="Times New Roman" w:hAnsi="Times New Roman" w:cs="Times New Roman"/>
          <w:sz w:val="24"/>
        </w:rPr>
        <w:t xml:space="preserve">quanto a atividade que será desenvolvido nele, visto que é uma variável </w:t>
      </w:r>
      <w:r w:rsidR="00E23718" w:rsidRPr="00F26803">
        <w:rPr>
          <w:rFonts w:ascii="Times New Roman" w:hAnsi="Times New Roman" w:cs="Times New Roman"/>
          <w:sz w:val="24"/>
        </w:rPr>
        <w:t>importante</w:t>
      </w:r>
      <w:r w:rsidR="00E23718">
        <w:rPr>
          <w:rFonts w:ascii="Times New Roman" w:hAnsi="Times New Roman" w:cs="Times New Roman"/>
          <w:sz w:val="24"/>
        </w:rPr>
        <w:t xml:space="preserve"> na construção do lazer e da qualidade do resultado. O espaço, em especial o espaço público para realização do desporto, deve ser reflexo e interpretar as ações dos sujeitos a partir de suas condições espaciais e culturais. </w:t>
      </w:r>
    </w:p>
    <w:p w14:paraId="5D05578A" w14:textId="316F0AAD" w:rsidR="00E23718" w:rsidRDefault="00E23718" w:rsidP="004118A8">
      <w:pPr>
        <w:spacing w:line="360" w:lineRule="auto"/>
        <w:ind w:right="-1"/>
        <w:jc w:val="both"/>
        <w:rPr>
          <w:rFonts w:ascii="Times New Roman" w:hAnsi="Times New Roman" w:cs="Times New Roman"/>
          <w:sz w:val="24"/>
        </w:rPr>
      </w:pPr>
      <w:r>
        <w:rPr>
          <w:rFonts w:ascii="Times New Roman" w:hAnsi="Times New Roman" w:cs="Times New Roman"/>
          <w:sz w:val="24"/>
        </w:rPr>
        <w:t xml:space="preserve">De acordo com Santos, </w:t>
      </w:r>
    </w:p>
    <w:p w14:paraId="03394C53" w14:textId="365E2AC2" w:rsidR="00E23718" w:rsidRPr="00E23718" w:rsidRDefault="00E23718" w:rsidP="00E23718">
      <w:pPr>
        <w:spacing w:line="240" w:lineRule="auto"/>
        <w:ind w:left="2268" w:right="-1"/>
        <w:jc w:val="both"/>
        <w:rPr>
          <w:rFonts w:ascii="Times New Roman" w:hAnsi="Times New Roman" w:cs="Times New Roman"/>
        </w:rPr>
      </w:pPr>
      <w:r w:rsidRPr="00E23718">
        <w:rPr>
          <w:rFonts w:ascii="Times New Roman" w:hAnsi="Times New Roman" w:cs="Times New Roman"/>
        </w:rPr>
        <w:t>Esta predicação do espaço público é importante</w:t>
      </w:r>
      <w:r>
        <w:rPr>
          <w:rFonts w:ascii="Times New Roman" w:hAnsi="Times New Roman" w:cs="Times New Roman"/>
        </w:rPr>
        <w:t xml:space="preserve"> </w:t>
      </w:r>
      <w:r w:rsidRPr="00E23718">
        <w:rPr>
          <w:rFonts w:ascii="Times New Roman" w:hAnsi="Times New Roman" w:cs="Times New Roman"/>
        </w:rPr>
        <w:t>para delimitar o foco de análise, pois ele não é a expressão apenas de uma cultura de valorização do esporte. As praças e parques estão todos os dias sendo</w:t>
      </w:r>
      <w:r>
        <w:rPr>
          <w:rFonts w:ascii="Times New Roman" w:hAnsi="Times New Roman" w:cs="Times New Roman"/>
        </w:rPr>
        <w:t xml:space="preserve"> </w:t>
      </w:r>
      <w:r w:rsidRPr="00E23718">
        <w:rPr>
          <w:rFonts w:ascii="Times New Roman" w:hAnsi="Times New Roman" w:cs="Times New Roman"/>
        </w:rPr>
        <w:t>invadidos por pessoas que depositam no espaço público um leque de intencionalidades que vão desde o praticar alguma atividade esportiva até o simples e tão necessário descanso. Podemos incluir neste debate as</w:t>
      </w:r>
      <w:r>
        <w:rPr>
          <w:rFonts w:ascii="Times New Roman" w:hAnsi="Times New Roman" w:cs="Times New Roman"/>
        </w:rPr>
        <w:t xml:space="preserve"> </w:t>
      </w:r>
      <w:r w:rsidRPr="00E23718">
        <w:rPr>
          <w:rFonts w:ascii="Times New Roman" w:hAnsi="Times New Roman" w:cs="Times New Roman"/>
        </w:rPr>
        <w:t>escolas públicas, pois têm sido alvo de políticas públicas na área do lazer através da garantia de acesso a</w:t>
      </w:r>
      <w:r>
        <w:rPr>
          <w:rFonts w:ascii="Times New Roman" w:hAnsi="Times New Roman" w:cs="Times New Roman"/>
        </w:rPr>
        <w:t xml:space="preserve"> </w:t>
      </w:r>
      <w:r w:rsidRPr="00E23718">
        <w:rPr>
          <w:rFonts w:ascii="Times New Roman" w:hAnsi="Times New Roman" w:cs="Times New Roman"/>
        </w:rPr>
        <w:t>seus espaços pelas comunidades, principalmente aos</w:t>
      </w:r>
      <w:r>
        <w:rPr>
          <w:rFonts w:ascii="Times New Roman" w:hAnsi="Times New Roman" w:cs="Times New Roman"/>
        </w:rPr>
        <w:t xml:space="preserve"> </w:t>
      </w:r>
      <w:r w:rsidRPr="00E23718">
        <w:rPr>
          <w:rFonts w:ascii="Times New Roman" w:hAnsi="Times New Roman" w:cs="Times New Roman"/>
        </w:rPr>
        <w:t>finais de semana</w:t>
      </w:r>
      <w:r>
        <w:rPr>
          <w:rFonts w:ascii="Times New Roman" w:hAnsi="Times New Roman" w:cs="Times New Roman"/>
        </w:rPr>
        <w:t xml:space="preserve"> (SANTOS, 2006, p.26).</w:t>
      </w:r>
    </w:p>
    <w:p w14:paraId="0BF95F2D" w14:textId="1F99B94A" w:rsidR="00E23718" w:rsidRDefault="00D47841" w:rsidP="004118A8">
      <w:pPr>
        <w:spacing w:line="360" w:lineRule="auto"/>
        <w:ind w:right="-1"/>
        <w:jc w:val="both"/>
        <w:rPr>
          <w:rFonts w:ascii="Times New Roman" w:hAnsi="Times New Roman" w:cs="Times New Roman"/>
          <w:sz w:val="24"/>
        </w:rPr>
      </w:pPr>
      <w:r>
        <w:rPr>
          <w:rFonts w:ascii="Times New Roman" w:hAnsi="Times New Roman" w:cs="Times New Roman"/>
          <w:sz w:val="24"/>
        </w:rPr>
        <w:t xml:space="preserve">Estes espaços públicos podem ser entendidos como locais que possibilitam a execução de modalidades esportivas com acesso livre. Nas atividades que são realizadas ao ar livre, o esporte está entre as principais. (SANTOS, 2006; JESUS, 1999; DUMAZEDIER, 1980). </w:t>
      </w:r>
      <w:r w:rsidR="00AF2986">
        <w:rPr>
          <w:rFonts w:ascii="Times New Roman" w:hAnsi="Times New Roman" w:cs="Times New Roman"/>
          <w:sz w:val="24"/>
        </w:rPr>
        <w:t>É importante ainda que os espaços voltados ao esporte levem em consideração a possibilidade de diversificação de práticas esportivas e a inclusão de variáveis, como a idade ou comprometimento de mobilidade que o praticante possa ter. É preciso romper com uma visão unilateral na concepção de espaços esportivos e traçar perspectivas interdisciplinares com o tema (BETTANINI, 1982; SANTOS, 1996).</w:t>
      </w:r>
    </w:p>
    <w:p w14:paraId="430514AD" w14:textId="0E77898F" w:rsidR="00C45A71" w:rsidRDefault="004D2AE2" w:rsidP="007F6A71">
      <w:pPr>
        <w:spacing w:line="360" w:lineRule="auto"/>
        <w:ind w:right="-1"/>
        <w:jc w:val="both"/>
        <w:rPr>
          <w:rFonts w:ascii="Times New Roman" w:hAnsi="Times New Roman" w:cs="Times New Roman"/>
          <w:sz w:val="24"/>
        </w:rPr>
      </w:pPr>
      <w:r>
        <w:rPr>
          <w:rFonts w:ascii="Times New Roman" w:hAnsi="Times New Roman" w:cs="Times New Roman"/>
          <w:sz w:val="24"/>
        </w:rPr>
        <w:t>Além disto, a evolução dos centros esportivos está diretamente relacionada com o desenvolvimento das cidades e ao seu processo de urbanização. Faz-se importante</w:t>
      </w:r>
      <w:r w:rsidR="003752CF">
        <w:rPr>
          <w:rFonts w:ascii="Times New Roman" w:hAnsi="Times New Roman" w:cs="Times New Roman"/>
          <w:sz w:val="24"/>
        </w:rPr>
        <w:t>,</w:t>
      </w:r>
      <w:r>
        <w:rPr>
          <w:rFonts w:ascii="Times New Roman" w:hAnsi="Times New Roman" w:cs="Times New Roman"/>
          <w:sz w:val="24"/>
        </w:rPr>
        <w:t xml:space="preserve"> nestes casos, compreender que</w:t>
      </w:r>
      <w:r w:rsidR="003752CF">
        <w:rPr>
          <w:rFonts w:ascii="Times New Roman" w:hAnsi="Times New Roman" w:cs="Times New Roman"/>
          <w:sz w:val="24"/>
        </w:rPr>
        <w:t>,</w:t>
      </w:r>
      <w:r>
        <w:rPr>
          <w:rFonts w:ascii="Times New Roman" w:hAnsi="Times New Roman" w:cs="Times New Roman"/>
          <w:sz w:val="24"/>
        </w:rPr>
        <w:t xml:space="preserve"> como produtos da ação humana, os lugares esportivos são resultados de um determinado contexto cultural que lhe garante valor simbólico e não apenas uma realidade física. </w:t>
      </w:r>
      <w:r w:rsidR="002B7AF5">
        <w:rPr>
          <w:rFonts w:ascii="Times New Roman" w:hAnsi="Times New Roman" w:cs="Times New Roman"/>
          <w:sz w:val="24"/>
        </w:rPr>
        <w:t>Nestes ambientes, a arquitetura possui uma força e fonte de inspiração como principal elemento da materialidade do espaço.</w:t>
      </w:r>
    </w:p>
    <w:p w14:paraId="06B706F7" w14:textId="77777777" w:rsidR="007F6A71" w:rsidRDefault="007F6A71" w:rsidP="007F6A71">
      <w:pPr>
        <w:spacing w:line="360" w:lineRule="auto"/>
        <w:ind w:right="-1"/>
        <w:jc w:val="both"/>
        <w:rPr>
          <w:rFonts w:ascii="Times New Roman" w:hAnsi="Times New Roman" w:cs="Times New Roman"/>
          <w:sz w:val="24"/>
        </w:rPr>
      </w:pPr>
    </w:p>
    <w:p w14:paraId="34F7060B" w14:textId="40A3BA7C" w:rsidR="00C45A71" w:rsidRPr="00C45A71" w:rsidRDefault="007F6A71" w:rsidP="005756EE">
      <w:pPr>
        <w:spacing w:line="360" w:lineRule="auto"/>
        <w:ind w:right="-1"/>
        <w:jc w:val="both"/>
        <w:rPr>
          <w:rFonts w:ascii="Times New Roman" w:hAnsi="Times New Roman" w:cs="Times New Roman"/>
          <w:b/>
          <w:sz w:val="24"/>
        </w:rPr>
      </w:pPr>
      <w:r>
        <w:rPr>
          <w:rFonts w:ascii="Times New Roman" w:hAnsi="Times New Roman" w:cs="Times New Roman"/>
          <w:b/>
          <w:sz w:val="24"/>
        </w:rPr>
        <w:t>4.</w:t>
      </w:r>
      <w:r w:rsidR="00266D02">
        <w:rPr>
          <w:rFonts w:ascii="Times New Roman" w:hAnsi="Times New Roman" w:cs="Times New Roman"/>
          <w:b/>
          <w:sz w:val="24"/>
        </w:rPr>
        <w:t xml:space="preserve"> </w:t>
      </w:r>
      <w:r w:rsidR="0079475A">
        <w:rPr>
          <w:rFonts w:ascii="Times New Roman" w:hAnsi="Times New Roman" w:cs="Times New Roman"/>
          <w:b/>
          <w:sz w:val="24"/>
        </w:rPr>
        <w:t>Joaçaba e o c</w:t>
      </w:r>
      <w:r w:rsidR="00C45A71" w:rsidRPr="00C45A71">
        <w:rPr>
          <w:rFonts w:ascii="Times New Roman" w:hAnsi="Times New Roman" w:cs="Times New Roman"/>
          <w:b/>
          <w:sz w:val="24"/>
        </w:rPr>
        <w:t xml:space="preserve">enário esportivo </w:t>
      </w:r>
    </w:p>
    <w:p w14:paraId="2BBFEEBA" w14:textId="24963A7D" w:rsidR="0059077E" w:rsidRPr="0059077E" w:rsidRDefault="00C45A71" w:rsidP="0059077E">
      <w:pPr>
        <w:spacing w:line="360" w:lineRule="auto"/>
        <w:ind w:right="-1"/>
        <w:jc w:val="both"/>
        <w:rPr>
          <w:rFonts w:ascii="Times New Roman" w:hAnsi="Times New Roman" w:cs="Times New Roman"/>
          <w:sz w:val="24"/>
        </w:rPr>
      </w:pPr>
      <w:r w:rsidRPr="00C45A71">
        <w:rPr>
          <w:rFonts w:ascii="Times New Roman" w:hAnsi="Times New Roman" w:cs="Times New Roman"/>
          <w:sz w:val="24"/>
        </w:rPr>
        <w:t xml:space="preserve">O município de Joaçaba está localizado </w:t>
      </w:r>
      <w:r w:rsidR="000E7A7E">
        <w:rPr>
          <w:rFonts w:ascii="Times New Roman" w:hAnsi="Times New Roman" w:cs="Times New Roman"/>
          <w:sz w:val="24"/>
        </w:rPr>
        <w:t>no meio O</w:t>
      </w:r>
      <w:r w:rsidRPr="00C45A71">
        <w:rPr>
          <w:rFonts w:ascii="Times New Roman" w:hAnsi="Times New Roman" w:cs="Times New Roman"/>
          <w:sz w:val="24"/>
        </w:rPr>
        <w:t>este de Santa Catarina</w:t>
      </w:r>
      <w:r w:rsidR="004515A1">
        <w:rPr>
          <w:rFonts w:ascii="Times New Roman" w:hAnsi="Times New Roman" w:cs="Times New Roman"/>
          <w:sz w:val="24"/>
        </w:rPr>
        <w:t xml:space="preserve"> (Figura 01)</w:t>
      </w:r>
      <w:r w:rsidRPr="00C45A71">
        <w:rPr>
          <w:rFonts w:ascii="Times New Roman" w:hAnsi="Times New Roman" w:cs="Times New Roman"/>
          <w:sz w:val="24"/>
        </w:rPr>
        <w:t xml:space="preserve"> </w:t>
      </w:r>
      <w:r w:rsidR="003A0D9D">
        <w:rPr>
          <w:rFonts w:ascii="Times New Roman" w:hAnsi="Times New Roman" w:cs="Times New Roman"/>
          <w:sz w:val="24"/>
        </w:rPr>
        <w:t xml:space="preserve">e </w:t>
      </w:r>
      <w:r w:rsidRPr="00C45A71">
        <w:rPr>
          <w:rFonts w:ascii="Times New Roman" w:hAnsi="Times New Roman" w:cs="Times New Roman"/>
          <w:sz w:val="24"/>
        </w:rPr>
        <w:t xml:space="preserve">possui uma população estimada de 29.827 habitantes, segundo o Censo de 2010 </w:t>
      </w:r>
      <w:r w:rsidRPr="00FA4E69">
        <w:rPr>
          <w:rFonts w:ascii="Times New Roman" w:hAnsi="Times New Roman" w:cs="Times New Roman"/>
          <w:sz w:val="24"/>
        </w:rPr>
        <w:t>(IBGE, 2018).</w:t>
      </w:r>
      <w:r w:rsidR="0059077E">
        <w:rPr>
          <w:rFonts w:ascii="Times New Roman" w:hAnsi="Times New Roman" w:cs="Times New Roman"/>
          <w:sz w:val="24"/>
        </w:rPr>
        <w:t xml:space="preserve"> </w:t>
      </w:r>
      <w:r w:rsidR="0059077E" w:rsidRPr="0059077E">
        <w:rPr>
          <w:rFonts w:ascii="Times New Roman" w:hAnsi="Times New Roman" w:cs="Times New Roman"/>
          <w:sz w:val="24"/>
        </w:rPr>
        <w:t xml:space="preserve">O </w:t>
      </w:r>
      <w:r w:rsidR="0059077E" w:rsidRPr="0059077E">
        <w:rPr>
          <w:rFonts w:ascii="Times New Roman" w:hAnsi="Times New Roman" w:cs="Times New Roman"/>
          <w:sz w:val="24"/>
        </w:rPr>
        <w:lastRenderedPageBreak/>
        <w:t>município originou-se em 25 de agosto 1917, com o nome de Cruzeiro, inicialmente distrito de Limeira</w:t>
      </w:r>
      <w:r w:rsidR="0059077E">
        <w:rPr>
          <w:rFonts w:ascii="Times New Roman" w:hAnsi="Times New Roman" w:cs="Times New Roman"/>
          <w:sz w:val="24"/>
        </w:rPr>
        <w:t xml:space="preserve">. Em </w:t>
      </w:r>
      <w:r w:rsidR="0059077E" w:rsidRPr="0059077E">
        <w:rPr>
          <w:rFonts w:ascii="Times New Roman" w:hAnsi="Times New Roman" w:cs="Times New Roman"/>
          <w:sz w:val="24"/>
        </w:rPr>
        <w:t>1938 pelo Decreto Estadual 86, Cruzeiro</w:t>
      </w:r>
      <w:r w:rsidR="0059077E">
        <w:rPr>
          <w:rFonts w:ascii="Times New Roman" w:hAnsi="Times New Roman" w:cs="Times New Roman"/>
          <w:sz w:val="24"/>
        </w:rPr>
        <w:t xml:space="preserve"> emancipa-se como </w:t>
      </w:r>
      <w:r w:rsidR="0059077E" w:rsidRPr="0059077E">
        <w:rPr>
          <w:rFonts w:ascii="Times New Roman" w:hAnsi="Times New Roman" w:cs="Times New Roman"/>
          <w:sz w:val="24"/>
        </w:rPr>
        <w:t>cidade</w:t>
      </w:r>
      <w:r w:rsidR="0059077E">
        <w:rPr>
          <w:rFonts w:ascii="Times New Roman" w:hAnsi="Times New Roman" w:cs="Times New Roman"/>
          <w:sz w:val="24"/>
        </w:rPr>
        <w:t xml:space="preserve"> e</w:t>
      </w:r>
      <w:r w:rsidR="0059077E" w:rsidRPr="0059077E">
        <w:rPr>
          <w:rFonts w:ascii="Times New Roman" w:hAnsi="Times New Roman" w:cs="Times New Roman"/>
          <w:sz w:val="24"/>
        </w:rPr>
        <w:t xml:space="preserve"> cinco anos depois, em 1943, pelo Decreto Estadual 238</w:t>
      </w:r>
      <w:r w:rsidR="00D043D0">
        <w:rPr>
          <w:rFonts w:ascii="Times New Roman" w:hAnsi="Times New Roman" w:cs="Times New Roman"/>
          <w:sz w:val="24"/>
        </w:rPr>
        <w:t>,</w:t>
      </w:r>
      <w:r w:rsidR="0059077E" w:rsidRPr="0059077E">
        <w:rPr>
          <w:rFonts w:ascii="Times New Roman" w:hAnsi="Times New Roman" w:cs="Times New Roman"/>
          <w:sz w:val="24"/>
        </w:rPr>
        <w:t xml:space="preserve"> o município passa a ser denominado Joaçaba (HENRIQUES, 2013)</w:t>
      </w:r>
      <w:r w:rsidR="00D043D0">
        <w:rPr>
          <w:rFonts w:ascii="Times New Roman" w:hAnsi="Times New Roman" w:cs="Times New Roman"/>
          <w:sz w:val="24"/>
        </w:rPr>
        <w:t>.</w:t>
      </w:r>
    </w:p>
    <w:p w14:paraId="03AF9BA2" w14:textId="31938501" w:rsidR="00756A6C" w:rsidRDefault="0059077E" w:rsidP="0059077E">
      <w:pPr>
        <w:spacing w:line="360" w:lineRule="auto"/>
        <w:ind w:right="-1"/>
        <w:jc w:val="both"/>
        <w:rPr>
          <w:rFonts w:ascii="Times New Roman" w:hAnsi="Times New Roman" w:cs="Times New Roman"/>
          <w:sz w:val="24"/>
        </w:rPr>
      </w:pPr>
      <w:r w:rsidRPr="0059077E">
        <w:rPr>
          <w:rFonts w:ascii="Times New Roman" w:hAnsi="Times New Roman" w:cs="Times New Roman"/>
          <w:sz w:val="24"/>
        </w:rPr>
        <w:t>Ainda segundo Henriques (2013), a colonização</w:t>
      </w:r>
      <w:r w:rsidR="00D043D0">
        <w:rPr>
          <w:rFonts w:ascii="Times New Roman" w:hAnsi="Times New Roman" w:cs="Times New Roman"/>
          <w:sz w:val="24"/>
        </w:rPr>
        <w:t xml:space="preserve"> do município</w:t>
      </w:r>
      <w:r w:rsidRPr="0059077E">
        <w:rPr>
          <w:rFonts w:ascii="Times New Roman" w:hAnsi="Times New Roman" w:cs="Times New Roman"/>
          <w:sz w:val="24"/>
        </w:rPr>
        <w:t xml:space="preserve"> se deu pelos caboclos construtores da estrada de ferro, e gaúchos vindos da região de Caxias do Sul, com origem italiana e alemã, que aos poucos se instalaram na região e deram início aos primeiros passos na produção agrícola. Mais tarde, surgiram as primeiras indústrias de implementos agrícolas e metalúrgicas, fomentando as atividades comerciais e acentuando a base da economia joaçabense. Com o aumento da atividade econômica, Joaçaba passa a ser destaque na microrregião e no estado.</w:t>
      </w:r>
    </w:p>
    <w:p w14:paraId="04FCDC96" w14:textId="0C76946C" w:rsidR="00700EC0" w:rsidRDefault="007C50C0" w:rsidP="004515A1">
      <w:pPr>
        <w:spacing w:after="0" w:line="240" w:lineRule="auto"/>
        <w:ind w:right="-1"/>
        <w:jc w:val="center"/>
        <w:rPr>
          <w:rFonts w:ascii="Times New Roman" w:hAnsi="Times New Roman" w:cs="Times New Roman"/>
          <w:sz w:val="24"/>
        </w:rPr>
      </w:pPr>
      <w:r>
        <w:rPr>
          <w:noProof/>
          <w:lang w:eastAsia="pt-BR"/>
        </w:rPr>
        <w:drawing>
          <wp:inline distT="0" distB="0" distL="0" distR="0" wp14:anchorId="1D79DB5B" wp14:editId="7E6B2A41">
            <wp:extent cx="3867150" cy="2594053"/>
            <wp:effectExtent l="0" t="0" r="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01.jpg"/>
                    <pic:cNvPicPr/>
                  </pic:nvPicPr>
                  <pic:blipFill rotWithShape="1">
                    <a:blip r:embed="rId8" cstate="print">
                      <a:extLst>
                        <a:ext uri="{28A0092B-C50C-407E-A947-70E740481C1C}">
                          <a14:useLocalDpi xmlns:a14="http://schemas.microsoft.com/office/drawing/2010/main" val="0"/>
                        </a:ext>
                      </a:extLst>
                    </a:blip>
                    <a:srcRect r="25425" b="11061"/>
                    <a:stretch/>
                  </pic:blipFill>
                  <pic:spPr bwMode="auto">
                    <a:xfrm>
                      <a:off x="0" y="0"/>
                      <a:ext cx="3884900" cy="2605959"/>
                    </a:xfrm>
                    <a:prstGeom prst="rect">
                      <a:avLst/>
                    </a:prstGeom>
                    <a:ln>
                      <a:noFill/>
                    </a:ln>
                    <a:extLst>
                      <a:ext uri="{53640926-AAD7-44D8-BBD7-CCE9431645EC}">
                        <a14:shadowObscured xmlns:a14="http://schemas.microsoft.com/office/drawing/2010/main"/>
                      </a:ext>
                    </a:extLst>
                  </pic:spPr>
                </pic:pic>
              </a:graphicData>
            </a:graphic>
          </wp:inline>
        </w:drawing>
      </w:r>
    </w:p>
    <w:p w14:paraId="3ED2B349" w14:textId="26A09A39" w:rsidR="004515A1" w:rsidRPr="004515A1" w:rsidRDefault="004515A1" w:rsidP="004515A1">
      <w:pPr>
        <w:spacing w:after="0" w:line="240" w:lineRule="auto"/>
        <w:ind w:right="-1"/>
        <w:jc w:val="center"/>
        <w:rPr>
          <w:rFonts w:ascii="Times New Roman" w:hAnsi="Times New Roman" w:cs="Times New Roman"/>
        </w:rPr>
      </w:pPr>
      <w:r w:rsidRPr="004515A1">
        <w:rPr>
          <w:rFonts w:ascii="Times New Roman" w:hAnsi="Times New Roman" w:cs="Times New Roman"/>
          <w:b/>
          <w:bCs/>
        </w:rPr>
        <w:t>Figura 01:</w:t>
      </w:r>
      <w:r>
        <w:rPr>
          <w:rFonts w:ascii="Times New Roman" w:hAnsi="Times New Roman" w:cs="Times New Roman"/>
        </w:rPr>
        <w:t xml:space="preserve"> </w:t>
      </w:r>
      <w:r w:rsidRPr="004515A1">
        <w:rPr>
          <w:rFonts w:ascii="Times New Roman" w:hAnsi="Times New Roman" w:cs="Times New Roman"/>
        </w:rPr>
        <w:t>Localização de Joaçaba, Santa Catarina</w:t>
      </w:r>
      <w:r w:rsidR="003114D8">
        <w:rPr>
          <w:rFonts w:ascii="Times New Roman" w:hAnsi="Times New Roman" w:cs="Times New Roman"/>
        </w:rPr>
        <w:t>.</w:t>
      </w:r>
    </w:p>
    <w:p w14:paraId="1078CC16" w14:textId="43DA3E9B" w:rsidR="004515A1" w:rsidRPr="004515A1" w:rsidRDefault="004515A1" w:rsidP="004515A1">
      <w:pPr>
        <w:spacing w:after="0" w:line="240" w:lineRule="auto"/>
        <w:ind w:right="-1"/>
        <w:jc w:val="center"/>
        <w:rPr>
          <w:rFonts w:ascii="Times New Roman" w:hAnsi="Times New Roman" w:cs="Times New Roman"/>
        </w:rPr>
      </w:pPr>
      <w:r w:rsidRPr="004515A1">
        <w:rPr>
          <w:rFonts w:ascii="Times New Roman" w:hAnsi="Times New Roman" w:cs="Times New Roman"/>
          <w:b/>
          <w:bCs/>
        </w:rPr>
        <w:t xml:space="preserve">Fonte: </w:t>
      </w:r>
      <w:r w:rsidRPr="004515A1">
        <w:rPr>
          <w:rFonts w:ascii="Times New Roman" w:hAnsi="Times New Roman" w:cs="Times New Roman"/>
        </w:rPr>
        <w:t>Google Earth, com adaptação dos autores</w:t>
      </w:r>
      <w:r w:rsidR="003114D8">
        <w:rPr>
          <w:rFonts w:ascii="Times New Roman" w:hAnsi="Times New Roman" w:cs="Times New Roman"/>
        </w:rPr>
        <w:t>.</w:t>
      </w:r>
    </w:p>
    <w:p w14:paraId="5D3FD405" w14:textId="0AF01A3B" w:rsidR="004515A1" w:rsidRDefault="004515A1" w:rsidP="004515A1">
      <w:pPr>
        <w:spacing w:line="240" w:lineRule="auto"/>
        <w:ind w:right="-1"/>
        <w:jc w:val="center"/>
        <w:rPr>
          <w:rFonts w:ascii="Times New Roman" w:hAnsi="Times New Roman" w:cs="Times New Roman"/>
          <w:sz w:val="24"/>
        </w:rPr>
      </w:pPr>
    </w:p>
    <w:p w14:paraId="4EBE9F64" w14:textId="1CA4A843" w:rsidR="00AD46BE" w:rsidRDefault="00691C22" w:rsidP="00691C22">
      <w:pPr>
        <w:spacing w:line="360" w:lineRule="auto"/>
        <w:ind w:right="-1"/>
        <w:jc w:val="both"/>
        <w:rPr>
          <w:rFonts w:ascii="Times New Roman" w:hAnsi="Times New Roman" w:cs="Times New Roman"/>
          <w:sz w:val="24"/>
        </w:rPr>
      </w:pPr>
      <w:r>
        <w:rPr>
          <w:rFonts w:ascii="Times New Roman" w:hAnsi="Times New Roman" w:cs="Times New Roman"/>
          <w:sz w:val="24"/>
        </w:rPr>
        <w:t>O município p</w:t>
      </w:r>
      <w:r w:rsidRPr="00C45A71">
        <w:rPr>
          <w:rFonts w:ascii="Times New Roman" w:hAnsi="Times New Roman" w:cs="Times New Roman"/>
          <w:sz w:val="24"/>
        </w:rPr>
        <w:t>ossui atualment</w:t>
      </w:r>
      <w:r>
        <w:rPr>
          <w:rFonts w:ascii="Times New Roman" w:hAnsi="Times New Roman" w:cs="Times New Roman"/>
          <w:sz w:val="24"/>
        </w:rPr>
        <w:t>e</w:t>
      </w:r>
      <w:r w:rsidRPr="00C45A71">
        <w:rPr>
          <w:rFonts w:ascii="Times New Roman" w:hAnsi="Times New Roman" w:cs="Times New Roman"/>
          <w:sz w:val="24"/>
        </w:rPr>
        <w:t xml:space="preserve"> 5 instalações públicas</w:t>
      </w:r>
      <w:r w:rsidR="007160A1">
        <w:rPr>
          <w:rFonts w:ascii="Times New Roman" w:hAnsi="Times New Roman" w:cs="Times New Roman"/>
          <w:sz w:val="24"/>
        </w:rPr>
        <w:t xml:space="preserve"> </w:t>
      </w:r>
      <w:r w:rsidR="007160A1" w:rsidRPr="007160A1">
        <w:rPr>
          <w:rFonts w:ascii="Times New Roman" w:hAnsi="Times New Roman" w:cs="Times New Roman"/>
          <w:sz w:val="24"/>
          <w:highlight w:val="yellow"/>
        </w:rPr>
        <w:t>de caráter esportivo</w:t>
      </w:r>
      <w:r w:rsidRPr="00C45A71">
        <w:rPr>
          <w:rFonts w:ascii="Times New Roman" w:hAnsi="Times New Roman" w:cs="Times New Roman"/>
          <w:sz w:val="24"/>
        </w:rPr>
        <w:t>, sendo elas: Ginásio</w:t>
      </w:r>
      <w:r>
        <w:rPr>
          <w:rFonts w:ascii="Times New Roman" w:hAnsi="Times New Roman" w:cs="Times New Roman"/>
          <w:sz w:val="24"/>
        </w:rPr>
        <w:t xml:space="preserve"> </w:t>
      </w:r>
      <w:r w:rsidRPr="00C45A71">
        <w:rPr>
          <w:rFonts w:ascii="Times New Roman" w:hAnsi="Times New Roman" w:cs="Times New Roman"/>
          <w:sz w:val="24"/>
        </w:rPr>
        <w:t>Esportivo do Colégio Nossa Senhora de Lurdes</w:t>
      </w:r>
      <w:r>
        <w:rPr>
          <w:rFonts w:ascii="Times New Roman" w:hAnsi="Times New Roman" w:cs="Times New Roman"/>
          <w:sz w:val="24"/>
        </w:rPr>
        <w:t xml:space="preserve"> (Figura 02a)</w:t>
      </w:r>
      <w:r w:rsidRPr="00C45A71">
        <w:rPr>
          <w:rFonts w:ascii="Times New Roman" w:hAnsi="Times New Roman" w:cs="Times New Roman"/>
          <w:sz w:val="24"/>
        </w:rPr>
        <w:t>, Ginásio Comunitário Menino Deus</w:t>
      </w:r>
      <w:r>
        <w:rPr>
          <w:rFonts w:ascii="Times New Roman" w:hAnsi="Times New Roman" w:cs="Times New Roman"/>
          <w:sz w:val="24"/>
        </w:rPr>
        <w:t xml:space="preserve"> (Figura 02b),</w:t>
      </w:r>
      <w:r w:rsidR="00280DD8">
        <w:rPr>
          <w:rFonts w:ascii="Times New Roman" w:hAnsi="Times New Roman" w:cs="Times New Roman"/>
          <w:sz w:val="24"/>
        </w:rPr>
        <w:t xml:space="preserve"> Ginásio</w:t>
      </w:r>
      <w:r>
        <w:rPr>
          <w:rFonts w:ascii="Times New Roman" w:hAnsi="Times New Roman" w:cs="Times New Roman"/>
          <w:sz w:val="24"/>
        </w:rPr>
        <w:t xml:space="preserve"> </w:t>
      </w:r>
      <w:r w:rsidRPr="00C45A71">
        <w:rPr>
          <w:rFonts w:ascii="Times New Roman" w:hAnsi="Times New Roman" w:cs="Times New Roman"/>
          <w:sz w:val="24"/>
        </w:rPr>
        <w:t>Esportivo do Colégio Rotary</w:t>
      </w:r>
      <w:r>
        <w:rPr>
          <w:rFonts w:ascii="Times New Roman" w:hAnsi="Times New Roman" w:cs="Times New Roman"/>
          <w:sz w:val="24"/>
        </w:rPr>
        <w:t xml:space="preserve"> (Figura 03a e Figura 03b), </w:t>
      </w:r>
      <w:r w:rsidRPr="00C45A71">
        <w:rPr>
          <w:rFonts w:ascii="Times New Roman" w:hAnsi="Times New Roman" w:cs="Times New Roman"/>
          <w:sz w:val="24"/>
        </w:rPr>
        <w:t>Ginásio Esportivo do Colégio Roberto Trompowsk</w:t>
      </w:r>
      <w:r>
        <w:rPr>
          <w:rFonts w:ascii="Times New Roman" w:hAnsi="Times New Roman" w:cs="Times New Roman"/>
          <w:sz w:val="24"/>
        </w:rPr>
        <w:t xml:space="preserve"> e </w:t>
      </w:r>
      <w:r w:rsidRPr="00C45A71">
        <w:rPr>
          <w:rFonts w:ascii="Times New Roman" w:hAnsi="Times New Roman" w:cs="Times New Roman"/>
          <w:sz w:val="24"/>
        </w:rPr>
        <w:t xml:space="preserve">Parque Municipal Ivan Oreste Bonato </w:t>
      </w:r>
      <w:r>
        <w:rPr>
          <w:rFonts w:ascii="Times New Roman" w:hAnsi="Times New Roman" w:cs="Times New Roman"/>
          <w:sz w:val="24"/>
        </w:rPr>
        <w:t>(Figura 04a e Figura 4b)</w:t>
      </w:r>
      <w:r w:rsidR="00AD46BE">
        <w:rPr>
          <w:rFonts w:ascii="Times New Roman" w:hAnsi="Times New Roman" w:cs="Times New Roman"/>
          <w:sz w:val="24"/>
        </w:rPr>
        <w:t xml:space="preserve">, de acordo com registros municipais obtidos com a Secretária de Esporte do </w:t>
      </w:r>
      <w:r w:rsidR="007160A1">
        <w:rPr>
          <w:rFonts w:ascii="Times New Roman" w:hAnsi="Times New Roman" w:cs="Times New Roman"/>
          <w:sz w:val="24"/>
        </w:rPr>
        <w:t>Município</w:t>
      </w:r>
      <w:r>
        <w:rPr>
          <w:rFonts w:ascii="Times New Roman" w:hAnsi="Times New Roman" w:cs="Times New Roman"/>
          <w:sz w:val="24"/>
        </w:rPr>
        <w:t xml:space="preserve">. </w:t>
      </w:r>
    </w:p>
    <w:p w14:paraId="54F924C0" w14:textId="22EA61ED" w:rsidR="009319D2" w:rsidRDefault="007160A1" w:rsidP="00691C22">
      <w:pPr>
        <w:spacing w:line="360" w:lineRule="auto"/>
        <w:ind w:right="-1"/>
        <w:jc w:val="both"/>
        <w:rPr>
          <w:rFonts w:ascii="Times New Roman" w:hAnsi="Times New Roman" w:cs="Times New Roman"/>
          <w:sz w:val="24"/>
          <w:highlight w:val="yellow"/>
        </w:rPr>
      </w:pPr>
      <w:r>
        <w:rPr>
          <w:rFonts w:ascii="Times New Roman" w:hAnsi="Times New Roman" w:cs="Times New Roman"/>
          <w:sz w:val="24"/>
          <w:highlight w:val="yellow"/>
        </w:rPr>
        <w:t>De entendimento que as edificações esportivas necessitam de uma infraestrutura mínima para atendimento ao atleta, equipe e espectadores, além de alojamento e estacionamentos para os atletas e público visitante, percebemos que t</w:t>
      </w:r>
      <w:r w:rsidR="00691C22" w:rsidRPr="007160A1">
        <w:rPr>
          <w:rFonts w:ascii="Times New Roman" w:hAnsi="Times New Roman" w:cs="Times New Roman"/>
          <w:sz w:val="24"/>
          <w:highlight w:val="yellow"/>
        </w:rPr>
        <w:t xml:space="preserve">odas as edificações </w:t>
      </w:r>
      <w:r>
        <w:rPr>
          <w:rFonts w:ascii="Times New Roman" w:hAnsi="Times New Roman" w:cs="Times New Roman"/>
          <w:sz w:val="24"/>
          <w:highlight w:val="yellow"/>
        </w:rPr>
        <w:t xml:space="preserve">atuais em Joaçaba </w:t>
      </w:r>
      <w:r w:rsidR="00691C22" w:rsidRPr="007160A1">
        <w:rPr>
          <w:rFonts w:ascii="Times New Roman" w:hAnsi="Times New Roman" w:cs="Times New Roman"/>
          <w:sz w:val="24"/>
          <w:highlight w:val="yellow"/>
        </w:rPr>
        <w:t xml:space="preserve">são </w:t>
      </w:r>
      <w:r w:rsidR="00AD46BE" w:rsidRPr="007160A1">
        <w:rPr>
          <w:rFonts w:ascii="Times New Roman" w:hAnsi="Times New Roman" w:cs="Times New Roman"/>
          <w:sz w:val="24"/>
          <w:highlight w:val="yellow"/>
        </w:rPr>
        <w:t>precárias</w:t>
      </w:r>
      <w:r>
        <w:rPr>
          <w:rFonts w:ascii="Times New Roman" w:hAnsi="Times New Roman" w:cs="Times New Roman"/>
          <w:sz w:val="24"/>
          <w:highlight w:val="yellow"/>
        </w:rPr>
        <w:t xml:space="preserve">. </w:t>
      </w:r>
      <w:r>
        <w:rPr>
          <w:rFonts w:ascii="Times New Roman" w:hAnsi="Times New Roman" w:cs="Times New Roman"/>
          <w:sz w:val="24"/>
          <w:highlight w:val="yellow"/>
        </w:rPr>
        <w:lastRenderedPageBreak/>
        <w:t xml:space="preserve">Os edifícios ficam anexos a escolas, possuindo pouca capacidade de espectadores, sem </w:t>
      </w:r>
      <w:r w:rsidR="009319D2">
        <w:rPr>
          <w:rFonts w:ascii="Times New Roman" w:hAnsi="Times New Roman" w:cs="Times New Roman"/>
          <w:sz w:val="24"/>
          <w:highlight w:val="yellow"/>
        </w:rPr>
        <w:t>infraestrutura</w:t>
      </w:r>
      <w:r>
        <w:rPr>
          <w:rFonts w:ascii="Times New Roman" w:hAnsi="Times New Roman" w:cs="Times New Roman"/>
          <w:sz w:val="24"/>
          <w:highlight w:val="yellow"/>
        </w:rPr>
        <w:t xml:space="preserve"> para o atleta</w:t>
      </w:r>
      <w:r w:rsidR="009319D2">
        <w:rPr>
          <w:rFonts w:ascii="Times New Roman" w:hAnsi="Times New Roman" w:cs="Times New Roman"/>
          <w:sz w:val="24"/>
          <w:highlight w:val="yellow"/>
        </w:rPr>
        <w:t xml:space="preserve"> (vestiários adequados, sala de imprensa, atendimento de socorristas, por exemplo)</w:t>
      </w:r>
      <w:r>
        <w:rPr>
          <w:rFonts w:ascii="Times New Roman" w:hAnsi="Times New Roman" w:cs="Times New Roman"/>
          <w:sz w:val="24"/>
          <w:highlight w:val="yellow"/>
        </w:rPr>
        <w:t xml:space="preserve">, poucos banheiros e </w:t>
      </w:r>
      <w:r w:rsidR="009319D2">
        <w:rPr>
          <w:rFonts w:ascii="Times New Roman" w:hAnsi="Times New Roman" w:cs="Times New Roman"/>
          <w:sz w:val="24"/>
          <w:highlight w:val="yellow"/>
        </w:rPr>
        <w:t xml:space="preserve">os estacionamentos estão disponíveis apenas na via pública. Em uma análise arquitetônica mais ampla, os edifícios não possuem sinalização visual, tratamento para conforto térmico e acústico, simplicidade estética, ausência de alojamentos e locais adequados a ônibus.     </w:t>
      </w:r>
    </w:p>
    <w:p w14:paraId="18E65A69" w14:textId="06178EDF" w:rsidR="00576B4E" w:rsidRDefault="00886D42" w:rsidP="004515A1">
      <w:pPr>
        <w:spacing w:line="240" w:lineRule="auto"/>
        <w:ind w:right="-1"/>
        <w:jc w:val="center"/>
        <w:rPr>
          <w:rFonts w:ascii="Times New Roman" w:hAnsi="Times New Roman" w:cs="Times New Roman"/>
          <w:sz w:val="24"/>
        </w:rPr>
      </w:pPr>
      <w:r w:rsidRPr="00DC60F9">
        <w:rPr>
          <w:noProof/>
          <w:lang w:eastAsia="pt-BR"/>
        </w:rPr>
        <w:drawing>
          <wp:inline distT="0" distB="0" distL="0" distR="0" wp14:anchorId="4FC847AD" wp14:editId="71D05ADC">
            <wp:extent cx="2808000" cy="1524024"/>
            <wp:effectExtent l="0" t="0" r="0" b="0"/>
            <wp:docPr id="3" name="Imagem 3" descr="C:\Users\Fabiano\Desktop\ARQUIVOS MATHAUS\FACULDADE DE ARQUITETURA\10°semestre\PMA\P_20191013_17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o\Desktop\ARQUIVOS MATHAUS\FACULDADE DE ARQUITETURA\10°semestre\PMA\P_20191013_1758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30" t="18109" r="1047" b="17686"/>
                    <a:stretch/>
                  </pic:blipFill>
                  <pic:spPr bwMode="auto">
                    <a:xfrm>
                      <a:off x="0" y="0"/>
                      <a:ext cx="2808000" cy="15240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sidRPr="00DC60F9">
        <w:rPr>
          <w:noProof/>
          <w:lang w:eastAsia="pt-BR"/>
        </w:rPr>
        <w:drawing>
          <wp:inline distT="0" distB="0" distL="0" distR="0" wp14:anchorId="33AB1939" wp14:editId="211670F6">
            <wp:extent cx="2808000" cy="1551005"/>
            <wp:effectExtent l="0" t="0" r="0" b="0"/>
            <wp:docPr id="4" name="Imagem 4" descr="C:\Users\Fabiano\Desktop\ARQUIVOS MATHAUS\FACULDADE DE ARQUITETURA\10°semestre\PMA\P_20191013_18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ano\Desktop\ARQUIVOS MATHAUS\FACULDADE DE ARQUITETURA\10°semestre\PMA\P_20191013_1823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286" r="10266" b="18626"/>
                    <a:stretch/>
                  </pic:blipFill>
                  <pic:spPr bwMode="auto">
                    <a:xfrm>
                      <a:off x="0" y="0"/>
                      <a:ext cx="2808000" cy="1551005"/>
                    </a:xfrm>
                    <a:prstGeom prst="rect">
                      <a:avLst/>
                    </a:prstGeom>
                    <a:noFill/>
                    <a:ln>
                      <a:noFill/>
                    </a:ln>
                    <a:extLst>
                      <a:ext uri="{53640926-AAD7-44D8-BBD7-CCE9431645EC}">
                        <a14:shadowObscured xmlns:a14="http://schemas.microsoft.com/office/drawing/2010/main"/>
                      </a:ext>
                    </a:extLst>
                  </pic:spPr>
                </pic:pic>
              </a:graphicData>
            </a:graphic>
          </wp:inline>
        </w:drawing>
      </w:r>
    </w:p>
    <w:p w14:paraId="0928153F" w14:textId="317DBB1E" w:rsidR="00886D42" w:rsidRPr="004515A1" w:rsidRDefault="00886D42" w:rsidP="00886D42">
      <w:pPr>
        <w:spacing w:after="0" w:line="240" w:lineRule="auto"/>
        <w:ind w:right="-1"/>
        <w:jc w:val="center"/>
        <w:rPr>
          <w:rFonts w:ascii="Times New Roman" w:hAnsi="Times New Roman" w:cs="Times New Roman"/>
        </w:rPr>
      </w:pPr>
      <w:r w:rsidRPr="004515A1">
        <w:rPr>
          <w:rFonts w:ascii="Times New Roman" w:hAnsi="Times New Roman" w:cs="Times New Roman"/>
          <w:b/>
          <w:bCs/>
        </w:rPr>
        <w:t>Figura 0</w:t>
      </w:r>
      <w:r>
        <w:rPr>
          <w:rFonts w:ascii="Times New Roman" w:hAnsi="Times New Roman" w:cs="Times New Roman"/>
          <w:b/>
          <w:bCs/>
        </w:rPr>
        <w:t>2</w:t>
      </w:r>
      <w:r w:rsidRPr="004515A1">
        <w:rPr>
          <w:rFonts w:ascii="Times New Roman" w:hAnsi="Times New Roman" w:cs="Times New Roman"/>
          <w:b/>
          <w:bCs/>
        </w:rPr>
        <w:t>:</w:t>
      </w:r>
      <w:r>
        <w:rPr>
          <w:rFonts w:ascii="Times New Roman" w:hAnsi="Times New Roman" w:cs="Times New Roman"/>
        </w:rPr>
        <w:t xml:space="preserve"> Ginásio Esportivo do Colégio Nossa S</w:t>
      </w:r>
      <w:r w:rsidR="00010938">
        <w:rPr>
          <w:rFonts w:ascii="Times New Roman" w:hAnsi="Times New Roman" w:cs="Times New Roman"/>
        </w:rPr>
        <w:t>ra.</w:t>
      </w:r>
      <w:r>
        <w:rPr>
          <w:rFonts w:ascii="Times New Roman" w:hAnsi="Times New Roman" w:cs="Times New Roman"/>
        </w:rPr>
        <w:t xml:space="preserve"> de Lurdes e Ginásio Comunitário Menino Deus.</w:t>
      </w:r>
    </w:p>
    <w:p w14:paraId="61C3BA1F" w14:textId="0B7FAE1B" w:rsidR="00886D42" w:rsidRDefault="00886D42" w:rsidP="00886D42">
      <w:pPr>
        <w:spacing w:after="0" w:line="240" w:lineRule="auto"/>
        <w:ind w:right="-1"/>
        <w:jc w:val="center"/>
        <w:rPr>
          <w:rFonts w:ascii="Times New Roman" w:hAnsi="Times New Roman" w:cs="Times New Roman"/>
        </w:rPr>
      </w:pPr>
      <w:r w:rsidRPr="004515A1">
        <w:rPr>
          <w:rFonts w:ascii="Times New Roman" w:hAnsi="Times New Roman" w:cs="Times New Roman"/>
          <w:b/>
          <w:bCs/>
        </w:rPr>
        <w:t xml:space="preserve">Fonte: </w:t>
      </w:r>
      <w:r>
        <w:rPr>
          <w:rFonts w:ascii="Times New Roman" w:hAnsi="Times New Roman" w:cs="Times New Roman"/>
        </w:rPr>
        <w:t>Os autores.</w:t>
      </w:r>
    </w:p>
    <w:p w14:paraId="3C46E853" w14:textId="074B7992" w:rsidR="00886D42" w:rsidRDefault="00886D42" w:rsidP="00886D42">
      <w:pPr>
        <w:spacing w:after="0" w:line="240" w:lineRule="auto"/>
        <w:ind w:right="-1"/>
        <w:jc w:val="center"/>
        <w:rPr>
          <w:rFonts w:ascii="Times New Roman" w:hAnsi="Times New Roman" w:cs="Times New Roman"/>
        </w:rPr>
      </w:pPr>
    </w:p>
    <w:p w14:paraId="7583791A" w14:textId="6EB246DA" w:rsidR="00886D42" w:rsidRPr="004515A1" w:rsidRDefault="00886D42" w:rsidP="00886D42">
      <w:pPr>
        <w:spacing w:after="0" w:line="240" w:lineRule="auto"/>
        <w:ind w:right="-1"/>
        <w:jc w:val="center"/>
        <w:rPr>
          <w:rFonts w:ascii="Times New Roman" w:hAnsi="Times New Roman" w:cs="Times New Roman"/>
        </w:rPr>
      </w:pPr>
      <w:r w:rsidRPr="003F343B">
        <w:rPr>
          <w:noProof/>
          <w:lang w:eastAsia="pt-BR"/>
        </w:rPr>
        <w:drawing>
          <wp:inline distT="0" distB="0" distL="0" distR="0" wp14:anchorId="50A847E6" wp14:editId="6E32BB6C">
            <wp:extent cx="2808000" cy="2106000"/>
            <wp:effectExtent l="0" t="0" r="0" b="8890"/>
            <wp:docPr id="5" name="Imagem 5" descr="C:\Users\Fabiano\Desktop\ARQUIVOS MATHAUS\FACULDADE DE ARQUITETURA\10°semestre\PMA\P_20191013_18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ano\Desktop\ARQUIVOS MATHAUS\FACULDADE DE ARQUITETURA\10°semestre\PMA\P_20191013_1806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Pr>
          <w:rFonts w:ascii="Times New Roman" w:hAnsi="Times New Roman" w:cs="Times New Roman"/>
        </w:rPr>
        <w:t xml:space="preserve"> </w:t>
      </w:r>
      <w:r w:rsidRPr="003F343B">
        <w:rPr>
          <w:noProof/>
          <w:lang w:eastAsia="pt-BR"/>
        </w:rPr>
        <w:drawing>
          <wp:inline distT="0" distB="0" distL="0" distR="0" wp14:anchorId="485500BF" wp14:editId="23F43E4E">
            <wp:extent cx="2808000" cy="2106000"/>
            <wp:effectExtent l="0" t="0" r="0" b="8890"/>
            <wp:docPr id="6" name="Imagem 6" descr="C:\Users\Fabiano\Desktop\ARQUIVOS MATHAUS\FACULDADE DE ARQUITETURA\10°semestre\PMA\P_20191013_18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ano\Desktop\ARQUIVOS MATHAUS\FACULDADE DE ARQUITETURA\10°semestre\PMA\P_20191013_1807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14:paraId="77533556" w14:textId="41E9B249" w:rsidR="00886D42" w:rsidRPr="004515A1" w:rsidRDefault="00886D42" w:rsidP="00886D42">
      <w:pPr>
        <w:spacing w:after="0" w:line="240" w:lineRule="auto"/>
        <w:ind w:right="-1"/>
        <w:jc w:val="center"/>
        <w:rPr>
          <w:rFonts w:ascii="Times New Roman" w:hAnsi="Times New Roman" w:cs="Times New Roman"/>
        </w:rPr>
      </w:pPr>
      <w:r w:rsidRPr="004515A1">
        <w:rPr>
          <w:rFonts w:ascii="Times New Roman" w:hAnsi="Times New Roman" w:cs="Times New Roman"/>
          <w:b/>
          <w:bCs/>
        </w:rPr>
        <w:t>Figura 0</w:t>
      </w:r>
      <w:r>
        <w:rPr>
          <w:rFonts w:ascii="Times New Roman" w:hAnsi="Times New Roman" w:cs="Times New Roman"/>
          <w:b/>
          <w:bCs/>
        </w:rPr>
        <w:t>3</w:t>
      </w:r>
      <w:r w:rsidRPr="004515A1">
        <w:rPr>
          <w:rFonts w:ascii="Times New Roman" w:hAnsi="Times New Roman" w:cs="Times New Roman"/>
          <w:b/>
          <w:bCs/>
        </w:rPr>
        <w:t>:</w:t>
      </w:r>
      <w:r>
        <w:rPr>
          <w:rFonts w:ascii="Times New Roman" w:hAnsi="Times New Roman" w:cs="Times New Roman"/>
        </w:rPr>
        <w:t xml:space="preserve"> Ginásio Esportivo do Colégio Rotary.</w:t>
      </w:r>
    </w:p>
    <w:p w14:paraId="4E320AF8" w14:textId="77777777" w:rsidR="00886D42" w:rsidRDefault="00886D42" w:rsidP="00886D42">
      <w:pPr>
        <w:spacing w:after="0" w:line="240" w:lineRule="auto"/>
        <w:ind w:right="-1"/>
        <w:jc w:val="center"/>
        <w:rPr>
          <w:rFonts w:ascii="Times New Roman" w:hAnsi="Times New Roman" w:cs="Times New Roman"/>
        </w:rPr>
      </w:pPr>
      <w:r w:rsidRPr="004515A1">
        <w:rPr>
          <w:rFonts w:ascii="Times New Roman" w:hAnsi="Times New Roman" w:cs="Times New Roman"/>
          <w:b/>
          <w:bCs/>
        </w:rPr>
        <w:t xml:space="preserve">Fonte: </w:t>
      </w:r>
      <w:r>
        <w:rPr>
          <w:rFonts w:ascii="Times New Roman" w:hAnsi="Times New Roman" w:cs="Times New Roman"/>
        </w:rPr>
        <w:t>Os autores.</w:t>
      </w:r>
    </w:p>
    <w:p w14:paraId="1B41C712" w14:textId="77777777" w:rsidR="00886D42" w:rsidRDefault="00886D42" w:rsidP="004515A1">
      <w:pPr>
        <w:spacing w:line="240" w:lineRule="auto"/>
        <w:ind w:right="-1"/>
        <w:jc w:val="center"/>
        <w:rPr>
          <w:rFonts w:ascii="Times New Roman" w:hAnsi="Times New Roman" w:cs="Times New Roman"/>
          <w:sz w:val="24"/>
        </w:rPr>
      </w:pPr>
    </w:p>
    <w:p w14:paraId="02FCFDFB" w14:textId="778A6E8F" w:rsidR="00576B4E" w:rsidRDefault="008844B0" w:rsidP="004515A1">
      <w:pPr>
        <w:spacing w:line="240" w:lineRule="auto"/>
        <w:ind w:right="-1"/>
        <w:jc w:val="center"/>
        <w:rPr>
          <w:rFonts w:ascii="Times New Roman" w:hAnsi="Times New Roman" w:cs="Times New Roman"/>
          <w:sz w:val="24"/>
        </w:rPr>
      </w:pPr>
      <w:r w:rsidRPr="003F343B">
        <w:rPr>
          <w:noProof/>
          <w:lang w:eastAsia="pt-BR"/>
        </w:rPr>
        <w:drawing>
          <wp:inline distT="0" distB="0" distL="0" distR="0" wp14:anchorId="0A4A928D" wp14:editId="46CCEA70">
            <wp:extent cx="2808000" cy="2106000"/>
            <wp:effectExtent l="0" t="0" r="0" b="8890"/>
            <wp:docPr id="7" name="Imagem 7" descr="C:\Users\Fabiano\Desktop\ARQUIVOS MATHAUS\FACULDADE DE ARQUITETURA\10°semestre\PMA\P_20191013_18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ano\Desktop\ARQUIVOS MATHAUS\FACULDADE DE ARQUITETURA\10°semestre\PMA\P_20191013_1818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r>
        <w:rPr>
          <w:rFonts w:ascii="Times New Roman" w:hAnsi="Times New Roman" w:cs="Times New Roman"/>
          <w:sz w:val="24"/>
        </w:rPr>
        <w:t xml:space="preserve">  </w:t>
      </w:r>
      <w:r w:rsidRPr="003F343B">
        <w:rPr>
          <w:noProof/>
          <w:lang w:eastAsia="pt-BR"/>
        </w:rPr>
        <w:drawing>
          <wp:inline distT="0" distB="0" distL="0" distR="0" wp14:anchorId="4444C3AB" wp14:editId="5F9453DF">
            <wp:extent cx="2808000" cy="2106000"/>
            <wp:effectExtent l="0" t="0" r="0" b="8890"/>
            <wp:docPr id="9" name="Imagem 9" descr="C:\Users\Fabiano\Desktop\ARQUIVOS MATHAUS\FACULDADE DE ARQUITETURA\10°semestre\PMA\P_20191013_18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ano\Desktop\ARQUIVOS MATHAUS\FACULDADE DE ARQUITETURA\10°semestre\PMA\P_20191013_1814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14:paraId="32988BE2" w14:textId="4B075C24" w:rsidR="008844B0" w:rsidRPr="004515A1" w:rsidRDefault="008844B0" w:rsidP="008844B0">
      <w:pPr>
        <w:spacing w:after="0" w:line="240" w:lineRule="auto"/>
        <w:ind w:right="-1"/>
        <w:jc w:val="center"/>
        <w:rPr>
          <w:rFonts w:ascii="Times New Roman" w:hAnsi="Times New Roman" w:cs="Times New Roman"/>
        </w:rPr>
      </w:pPr>
      <w:r w:rsidRPr="004515A1">
        <w:rPr>
          <w:rFonts w:ascii="Times New Roman" w:hAnsi="Times New Roman" w:cs="Times New Roman"/>
          <w:b/>
          <w:bCs/>
        </w:rPr>
        <w:lastRenderedPageBreak/>
        <w:t>Figura 0</w:t>
      </w:r>
      <w:r>
        <w:rPr>
          <w:rFonts w:ascii="Times New Roman" w:hAnsi="Times New Roman" w:cs="Times New Roman"/>
          <w:b/>
          <w:bCs/>
        </w:rPr>
        <w:t>4</w:t>
      </w:r>
      <w:r w:rsidRPr="004515A1">
        <w:rPr>
          <w:rFonts w:ascii="Times New Roman" w:hAnsi="Times New Roman" w:cs="Times New Roman"/>
          <w:b/>
          <w:bCs/>
        </w:rPr>
        <w:t>:</w:t>
      </w:r>
      <w:r>
        <w:rPr>
          <w:rFonts w:ascii="Times New Roman" w:hAnsi="Times New Roman" w:cs="Times New Roman"/>
        </w:rPr>
        <w:t xml:space="preserve"> Ginásio Esportivo do Colégio Rotary.</w:t>
      </w:r>
    </w:p>
    <w:p w14:paraId="213B2E2D" w14:textId="77777777" w:rsidR="008844B0" w:rsidRDefault="008844B0" w:rsidP="008844B0">
      <w:pPr>
        <w:spacing w:after="0" w:line="240" w:lineRule="auto"/>
        <w:ind w:right="-1"/>
        <w:jc w:val="center"/>
        <w:rPr>
          <w:rFonts w:ascii="Times New Roman" w:hAnsi="Times New Roman" w:cs="Times New Roman"/>
        </w:rPr>
      </w:pPr>
      <w:r w:rsidRPr="004515A1">
        <w:rPr>
          <w:rFonts w:ascii="Times New Roman" w:hAnsi="Times New Roman" w:cs="Times New Roman"/>
          <w:b/>
          <w:bCs/>
        </w:rPr>
        <w:t xml:space="preserve">Fonte: </w:t>
      </w:r>
      <w:r>
        <w:rPr>
          <w:rFonts w:ascii="Times New Roman" w:hAnsi="Times New Roman" w:cs="Times New Roman"/>
        </w:rPr>
        <w:t>Os autores.</w:t>
      </w:r>
    </w:p>
    <w:p w14:paraId="14C05C10" w14:textId="77777777" w:rsidR="008844B0" w:rsidRDefault="008844B0" w:rsidP="004515A1">
      <w:pPr>
        <w:spacing w:line="240" w:lineRule="auto"/>
        <w:ind w:right="-1"/>
        <w:jc w:val="center"/>
        <w:rPr>
          <w:rFonts w:ascii="Times New Roman" w:hAnsi="Times New Roman" w:cs="Times New Roman"/>
          <w:sz w:val="24"/>
        </w:rPr>
      </w:pPr>
    </w:p>
    <w:p w14:paraId="2B52DB29" w14:textId="6AAC6A05" w:rsidR="00691C22" w:rsidRDefault="00691C22" w:rsidP="00D9707B">
      <w:pPr>
        <w:spacing w:line="360" w:lineRule="auto"/>
        <w:ind w:right="-1"/>
        <w:jc w:val="both"/>
        <w:rPr>
          <w:rFonts w:ascii="Times New Roman" w:hAnsi="Times New Roman" w:cs="Times New Roman"/>
          <w:sz w:val="24"/>
        </w:rPr>
      </w:pPr>
      <w:r>
        <w:rPr>
          <w:rFonts w:ascii="Times New Roman" w:hAnsi="Times New Roman" w:cs="Times New Roman"/>
          <w:sz w:val="24"/>
        </w:rPr>
        <w:t xml:space="preserve">Contudo, </w:t>
      </w:r>
      <w:r w:rsidRPr="00F42226">
        <w:rPr>
          <w:rFonts w:ascii="Times New Roman" w:hAnsi="Times New Roman" w:cs="Times New Roman"/>
          <w:sz w:val="24"/>
          <w:highlight w:val="yellow"/>
        </w:rPr>
        <w:t xml:space="preserve">apesar </w:t>
      </w:r>
      <w:r w:rsidR="00F42226" w:rsidRPr="00F42226">
        <w:rPr>
          <w:rFonts w:ascii="Times New Roman" w:hAnsi="Times New Roman" w:cs="Times New Roman"/>
          <w:sz w:val="24"/>
          <w:highlight w:val="yellow"/>
        </w:rPr>
        <w:t>das carências percebidas e da pouca</w:t>
      </w:r>
      <w:r w:rsidR="00D23044">
        <w:rPr>
          <w:rFonts w:ascii="Times New Roman" w:hAnsi="Times New Roman" w:cs="Times New Roman"/>
          <w:sz w:val="24"/>
        </w:rPr>
        <w:t xml:space="preserve"> infraestrutura de suporte ao atleta, visitante ou estudante, </w:t>
      </w:r>
      <w:r w:rsidR="0039521A">
        <w:rPr>
          <w:rFonts w:ascii="Times New Roman" w:hAnsi="Times New Roman" w:cs="Times New Roman"/>
          <w:sz w:val="24"/>
        </w:rPr>
        <w:t>o esporte</w:t>
      </w:r>
      <w:r w:rsidR="00BF5DE5">
        <w:rPr>
          <w:rFonts w:ascii="Times New Roman" w:hAnsi="Times New Roman" w:cs="Times New Roman"/>
          <w:sz w:val="24"/>
        </w:rPr>
        <w:t xml:space="preserve"> municipal</w:t>
      </w:r>
      <w:r w:rsidR="00C45A71" w:rsidRPr="00C45A71">
        <w:rPr>
          <w:rFonts w:ascii="Times New Roman" w:hAnsi="Times New Roman" w:cs="Times New Roman"/>
          <w:sz w:val="24"/>
        </w:rPr>
        <w:t xml:space="preserve"> vem crescendo </w:t>
      </w:r>
      <w:r>
        <w:rPr>
          <w:rFonts w:ascii="Times New Roman" w:hAnsi="Times New Roman" w:cs="Times New Roman"/>
          <w:sz w:val="24"/>
        </w:rPr>
        <w:t xml:space="preserve">em número de usuários </w:t>
      </w:r>
      <w:r w:rsidR="00C45A71" w:rsidRPr="00C45A71">
        <w:rPr>
          <w:rFonts w:ascii="Times New Roman" w:hAnsi="Times New Roman" w:cs="Times New Roman"/>
          <w:sz w:val="24"/>
        </w:rPr>
        <w:t>a cada ano</w:t>
      </w:r>
      <w:r w:rsidR="0039521A">
        <w:rPr>
          <w:rFonts w:ascii="Times New Roman" w:hAnsi="Times New Roman" w:cs="Times New Roman"/>
          <w:sz w:val="24"/>
        </w:rPr>
        <w:t xml:space="preserve"> e participando de importantes competições esportivas</w:t>
      </w:r>
      <w:r w:rsidR="00F42226">
        <w:rPr>
          <w:rFonts w:ascii="Times New Roman" w:hAnsi="Times New Roman" w:cs="Times New Roman"/>
          <w:sz w:val="24"/>
        </w:rPr>
        <w:t xml:space="preserve">, com destaque para a </w:t>
      </w:r>
      <w:r w:rsidR="00323D1B">
        <w:rPr>
          <w:rFonts w:ascii="Times New Roman" w:hAnsi="Times New Roman" w:cs="Times New Roman"/>
          <w:sz w:val="24"/>
        </w:rPr>
        <w:t>Liga Nacional de Futsal</w:t>
      </w:r>
      <w:r w:rsidR="00F42226">
        <w:rPr>
          <w:rFonts w:ascii="Times New Roman" w:hAnsi="Times New Roman" w:cs="Times New Roman"/>
          <w:sz w:val="24"/>
        </w:rPr>
        <w:t xml:space="preserve"> (FESPORTE, 2018)</w:t>
      </w:r>
      <w:r w:rsidR="00C45A71" w:rsidRPr="00C45A71">
        <w:rPr>
          <w:rFonts w:ascii="Times New Roman" w:hAnsi="Times New Roman" w:cs="Times New Roman"/>
          <w:sz w:val="24"/>
        </w:rPr>
        <w:t>.</w:t>
      </w:r>
      <w:r w:rsidR="005A6F54">
        <w:rPr>
          <w:rFonts w:ascii="Times New Roman" w:hAnsi="Times New Roman" w:cs="Times New Roman"/>
          <w:sz w:val="24"/>
        </w:rPr>
        <w:t xml:space="preserve"> </w:t>
      </w:r>
    </w:p>
    <w:p w14:paraId="02F23BD8" w14:textId="3DFA2D89" w:rsidR="00C45A71" w:rsidRDefault="00D043D0" w:rsidP="00D9707B">
      <w:pPr>
        <w:spacing w:line="360" w:lineRule="auto"/>
        <w:ind w:right="-1"/>
        <w:jc w:val="both"/>
        <w:rPr>
          <w:rFonts w:ascii="Times New Roman" w:hAnsi="Times New Roman" w:cs="Times New Roman"/>
          <w:sz w:val="24"/>
        </w:rPr>
      </w:pPr>
      <w:r>
        <w:rPr>
          <w:rFonts w:ascii="Times New Roman" w:hAnsi="Times New Roman" w:cs="Times New Roman"/>
          <w:sz w:val="24"/>
        </w:rPr>
        <w:t xml:space="preserve">Destaca-se, </w:t>
      </w:r>
      <w:r w:rsidR="009E5FFA">
        <w:rPr>
          <w:rFonts w:ascii="Times New Roman" w:hAnsi="Times New Roman" w:cs="Times New Roman"/>
          <w:sz w:val="24"/>
        </w:rPr>
        <w:t>aqui, alguns</w:t>
      </w:r>
      <w:r w:rsidR="005A6F54">
        <w:rPr>
          <w:rFonts w:ascii="Times New Roman" w:hAnsi="Times New Roman" w:cs="Times New Roman"/>
          <w:sz w:val="24"/>
        </w:rPr>
        <w:t xml:space="preserve"> atletas </w:t>
      </w:r>
      <w:r w:rsidR="009E5FFA">
        <w:rPr>
          <w:rFonts w:ascii="Times New Roman" w:hAnsi="Times New Roman" w:cs="Times New Roman"/>
          <w:sz w:val="24"/>
        </w:rPr>
        <w:t xml:space="preserve">que foram </w:t>
      </w:r>
      <w:r w:rsidR="005A6F54">
        <w:rPr>
          <w:rFonts w:ascii="Times New Roman" w:hAnsi="Times New Roman" w:cs="Times New Roman"/>
          <w:sz w:val="24"/>
        </w:rPr>
        <w:t xml:space="preserve">revelados nas categorias de base do município </w:t>
      </w:r>
      <w:r w:rsidR="009E5FFA">
        <w:rPr>
          <w:rFonts w:ascii="Times New Roman" w:hAnsi="Times New Roman" w:cs="Times New Roman"/>
          <w:sz w:val="24"/>
        </w:rPr>
        <w:t xml:space="preserve">e os quais, </w:t>
      </w:r>
      <w:r w:rsidR="005A6F54">
        <w:rPr>
          <w:rFonts w:ascii="Times New Roman" w:hAnsi="Times New Roman" w:cs="Times New Roman"/>
          <w:sz w:val="24"/>
        </w:rPr>
        <w:t>já ganharam espaço no cenário esportivo nacional e mundial</w:t>
      </w:r>
      <w:r w:rsidR="00691C22">
        <w:rPr>
          <w:rFonts w:ascii="Times New Roman" w:hAnsi="Times New Roman" w:cs="Times New Roman"/>
          <w:sz w:val="24"/>
        </w:rPr>
        <w:t xml:space="preserve">, como </w:t>
      </w:r>
      <w:r w:rsidR="005A6F54">
        <w:rPr>
          <w:rFonts w:ascii="Times New Roman" w:hAnsi="Times New Roman" w:cs="Times New Roman"/>
          <w:sz w:val="24"/>
        </w:rPr>
        <w:t xml:space="preserve">é o caso da jogadora de vôlei Natalia Zílio, revelada em um dos projetos sociais de categorias de base (AJOV), o mesatenista Daniel Godoi, hoje representante da seleção brasileira de tênis de mesa, entre muitos outros destaques nacionais e estaduais. </w:t>
      </w:r>
      <w:r w:rsidR="0039521A">
        <w:rPr>
          <w:rFonts w:ascii="Times New Roman" w:hAnsi="Times New Roman" w:cs="Times New Roman"/>
          <w:sz w:val="24"/>
        </w:rPr>
        <w:t xml:space="preserve">Desta forma, </w:t>
      </w:r>
      <w:r>
        <w:rPr>
          <w:rFonts w:ascii="Times New Roman" w:hAnsi="Times New Roman" w:cs="Times New Roman"/>
          <w:sz w:val="24"/>
        </w:rPr>
        <w:t xml:space="preserve">justifica-se </w:t>
      </w:r>
      <w:r w:rsidR="0039521A">
        <w:rPr>
          <w:rFonts w:ascii="Times New Roman" w:hAnsi="Times New Roman" w:cs="Times New Roman"/>
          <w:sz w:val="24"/>
        </w:rPr>
        <w:t xml:space="preserve">que este cenário precisa de uma visão mais holística, onde a arquitetura </w:t>
      </w:r>
      <w:r>
        <w:rPr>
          <w:rFonts w:ascii="Times New Roman" w:hAnsi="Times New Roman" w:cs="Times New Roman"/>
          <w:sz w:val="24"/>
        </w:rPr>
        <w:t xml:space="preserve">possa </w:t>
      </w:r>
      <w:r w:rsidR="0039521A">
        <w:rPr>
          <w:rFonts w:ascii="Times New Roman" w:hAnsi="Times New Roman" w:cs="Times New Roman"/>
          <w:sz w:val="24"/>
        </w:rPr>
        <w:t xml:space="preserve">contribuir com o processo de urbanização e qualidade de infraestrutura na cidade de Joaçaba. </w:t>
      </w:r>
    </w:p>
    <w:p w14:paraId="2E6EC6FB" w14:textId="77777777" w:rsidR="00D23044" w:rsidRDefault="00D23044" w:rsidP="00D9707B">
      <w:pPr>
        <w:spacing w:line="360" w:lineRule="auto"/>
        <w:ind w:right="-1"/>
        <w:jc w:val="both"/>
        <w:rPr>
          <w:rFonts w:ascii="Times New Roman" w:hAnsi="Times New Roman" w:cs="Times New Roman"/>
          <w:sz w:val="24"/>
        </w:rPr>
      </w:pPr>
    </w:p>
    <w:p w14:paraId="3CC5FCBF" w14:textId="268239E9" w:rsidR="00C45A71" w:rsidRDefault="005E69F7" w:rsidP="005756EE">
      <w:pPr>
        <w:spacing w:line="360" w:lineRule="auto"/>
        <w:ind w:right="-1"/>
        <w:jc w:val="both"/>
        <w:rPr>
          <w:rFonts w:ascii="Times New Roman" w:hAnsi="Times New Roman" w:cs="Times New Roman"/>
          <w:b/>
          <w:sz w:val="24"/>
        </w:rPr>
      </w:pPr>
      <w:r>
        <w:rPr>
          <w:rFonts w:ascii="Times New Roman" w:hAnsi="Times New Roman" w:cs="Times New Roman"/>
          <w:b/>
          <w:sz w:val="24"/>
        </w:rPr>
        <w:t>5</w:t>
      </w:r>
      <w:r w:rsidR="00266D02">
        <w:rPr>
          <w:rFonts w:ascii="Times New Roman" w:hAnsi="Times New Roman" w:cs="Times New Roman"/>
          <w:b/>
          <w:sz w:val="24"/>
        </w:rPr>
        <w:t xml:space="preserve"> </w:t>
      </w:r>
      <w:r w:rsidR="00C45A71" w:rsidRPr="00C45A71">
        <w:rPr>
          <w:rFonts w:ascii="Times New Roman" w:hAnsi="Times New Roman" w:cs="Times New Roman"/>
          <w:b/>
          <w:sz w:val="24"/>
        </w:rPr>
        <w:t>M</w:t>
      </w:r>
      <w:r>
        <w:rPr>
          <w:rFonts w:ascii="Times New Roman" w:hAnsi="Times New Roman" w:cs="Times New Roman"/>
          <w:b/>
          <w:sz w:val="24"/>
        </w:rPr>
        <w:t>e</w:t>
      </w:r>
      <w:r w:rsidR="00C45A71" w:rsidRPr="00C45A71">
        <w:rPr>
          <w:rFonts w:ascii="Times New Roman" w:hAnsi="Times New Roman" w:cs="Times New Roman"/>
          <w:b/>
          <w:sz w:val="24"/>
        </w:rPr>
        <w:t>t</w:t>
      </w:r>
      <w:r w:rsidR="000E7A7E">
        <w:rPr>
          <w:rFonts w:ascii="Times New Roman" w:hAnsi="Times New Roman" w:cs="Times New Roman"/>
          <w:b/>
          <w:sz w:val="24"/>
        </w:rPr>
        <w:t>odologia</w:t>
      </w:r>
    </w:p>
    <w:p w14:paraId="173D1B1C" w14:textId="3DE4F085" w:rsidR="00C863DB" w:rsidRDefault="00C45A71" w:rsidP="00390D28">
      <w:pPr>
        <w:spacing w:before="240" w:line="360" w:lineRule="auto"/>
        <w:ind w:right="-1"/>
        <w:jc w:val="both"/>
        <w:rPr>
          <w:rFonts w:ascii="Times New Roman" w:hAnsi="Times New Roman" w:cs="Times New Roman"/>
          <w:sz w:val="24"/>
        </w:rPr>
      </w:pPr>
      <w:r w:rsidRPr="00C45A71">
        <w:rPr>
          <w:rFonts w:ascii="Times New Roman" w:hAnsi="Times New Roman" w:cs="Times New Roman"/>
          <w:sz w:val="24"/>
        </w:rPr>
        <w:t xml:space="preserve">Esta pesquisa é parte </w:t>
      </w:r>
      <w:r w:rsidR="005D09A6">
        <w:rPr>
          <w:rFonts w:ascii="Times New Roman" w:hAnsi="Times New Roman" w:cs="Times New Roman"/>
          <w:sz w:val="24"/>
        </w:rPr>
        <w:t xml:space="preserve">integrante </w:t>
      </w:r>
      <w:r w:rsidRPr="00C45A71">
        <w:rPr>
          <w:rFonts w:ascii="Times New Roman" w:hAnsi="Times New Roman" w:cs="Times New Roman"/>
          <w:sz w:val="24"/>
        </w:rPr>
        <w:t>de um estudo</w:t>
      </w:r>
      <w:r w:rsidR="00DC28A4">
        <w:rPr>
          <w:rFonts w:ascii="Times New Roman" w:hAnsi="Times New Roman" w:cs="Times New Roman"/>
          <w:sz w:val="24"/>
        </w:rPr>
        <w:t xml:space="preserve"> maior, que visa </w:t>
      </w:r>
      <w:r w:rsidR="005D09A6">
        <w:rPr>
          <w:rFonts w:ascii="Times New Roman" w:hAnsi="Times New Roman" w:cs="Times New Roman"/>
          <w:sz w:val="24"/>
        </w:rPr>
        <w:t>a elaboração de um anteprojeto arquitetônico</w:t>
      </w:r>
      <w:r w:rsidRPr="00C45A71">
        <w:rPr>
          <w:rFonts w:ascii="Times New Roman" w:hAnsi="Times New Roman" w:cs="Times New Roman"/>
          <w:sz w:val="24"/>
        </w:rPr>
        <w:t xml:space="preserve">, </w:t>
      </w:r>
      <w:r w:rsidR="003B580D">
        <w:rPr>
          <w:rFonts w:ascii="Times New Roman" w:hAnsi="Times New Roman" w:cs="Times New Roman"/>
          <w:sz w:val="24"/>
        </w:rPr>
        <w:t xml:space="preserve">e </w:t>
      </w:r>
      <w:r w:rsidR="00756A6C">
        <w:rPr>
          <w:rFonts w:ascii="Times New Roman" w:hAnsi="Times New Roman" w:cs="Times New Roman"/>
          <w:sz w:val="24"/>
        </w:rPr>
        <w:t xml:space="preserve">que </w:t>
      </w:r>
      <w:r w:rsidRPr="00C45A71">
        <w:rPr>
          <w:rFonts w:ascii="Times New Roman" w:hAnsi="Times New Roman" w:cs="Times New Roman"/>
          <w:sz w:val="24"/>
        </w:rPr>
        <w:t>objetiva</w:t>
      </w:r>
      <w:r w:rsidR="00756A6C">
        <w:rPr>
          <w:rFonts w:ascii="Times New Roman" w:hAnsi="Times New Roman" w:cs="Times New Roman"/>
          <w:sz w:val="24"/>
        </w:rPr>
        <w:t xml:space="preserve"> a representatividade numérica </w:t>
      </w:r>
      <w:r w:rsidRPr="00B87ED3">
        <w:rPr>
          <w:rFonts w:ascii="Times New Roman" w:hAnsi="Times New Roman" w:cs="Times New Roman"/>
          <w:sz w:val="24"/>
        </w:rPr>
        <w:t>(GERHARDT</w:t>
      </w:r>
      <w:r w:rsidR="00697956">
        <w:rPr>
          <w:rFonts w:ascii="Times New Roman" w:hAnsi="Times New Roman" w:cs="Times New Roman"/>
          <w:sz w:val="24"/>
        </w:rPr>
        <w:t>;</w:t>
      </w:r>
      <w:r w:rsidRPr="00B87ED3">
        <w:rPr>
          <w:rFonts w:ascii="Times New Roman" w:hAnsi="Times New Roman" w:cs="Times New Roman"/>
          <w:sz w:val="24"/>
        </w:rPr>
        <w:t xml:space="preserve"> SILVEIRA, 2009)</w:t>
      </w:r>
      <w:r w:rsidR="00DC28A4">
        <w:rPr>
          <w:rFonts w:ascii="Times New Roman" w:hAnsi="Times New Roman" w:cs="Times New Roman"/>
          <w:sz w:val="24"/>
        </w:rPr>
        <w:t xml:space="preserve"> através de métodos quantitativos e</w:t>
      </w:r>
      <w:r w:rsidR="00697956">
        <w:rPr>
          <w:rFonts w:ascii="Times New Roman" w:hAnsi="Times New Roman" w:cs="Times New Roman"/>
          <w:sz w:val="24"/>
        </w:rPr>
        <w:t xml:space="preserve"> qualitativos para</w:t>
      </w:r>
      <w:r w:rsidR="00DC28A4">
        <w:rPr>
          <w:rFonts w:ascii="Times New Roman" w:hAnsi="Times New Roman" w:cs="Times New Roman"/>
          <w:sz w:val="24"/>
        </w:rPr>
        <w:t xml:space="preserve"> a </w:t>
      </w:r>
      <w:r w:rsidR="00697956">
        <w:rPr>
          <w:rFonts w:ascii="Times New Roman" w:hAnsi="Times New Roman" w:cs="Times New Roman"/>
          <w:sz w:val="24"/>
        </w:rPr>
        <w:t xml:space="preserve">adequação </w:t>
      </w:r>
      <w:r w:rsidR="00DC28A4">
        <w:rPr>
          <w:rFonts w:ascii="Times New Roman" w:hAnsi="Times New Roman" w:cs="Times New Roman"/>
          <w:sz w:val="24"/>
        </w:rPr>
        <w:t>dos espaços existentes.</w:t>
      </w:r>
      <w:r w:rsidR="0059077E">
        <w:rPr>
          <w:rFonts w:ascii="Times New Roman" w:hAnsi="Times New Roman" w:cs="Times New Roman"/>
          <w:sz w:val="24"/>
        </w:rPr>
        <w:t xml:space="preserve"> </w:t>
      </w:r>
      <w:r w:rsidR="00C863DB">
        <w:rPr>
          <w:rFonts w:ascii="Times New Roman" w:hAnsi="Times New Roman" w:cs="Times New Roman"/>
          <w:sz w:val="24"/>
        </w:rPr>
        <w:t xml:space="preserve">Desta forma, </w:t>
      </w:r>
      <w:r w:rsidR="00D043D0">
        <w:rPr>
          <w:rFonts w:ascii="Times New Roman" w:hAnsi="Times New Roman" w:cs="Times New Roman"/>
          <w:sz w:val="24"/>
        </w:rPr>
        <w:t xml:space="preserve">iniciou-se </w:t>
      </w:r>
      <w:r w:rsidR="00C863DB">
        <w:rPr>
          <w:rFonts w:ascii="Times New Roman" w:hAnsi="Times New Roman" w:cs="Times New Roman"/>
          <w:sz w:val="24"/>
        </w:rPr>
        <w:t xml:space="preserve">a coleta de dados com visitas ao setor público de esportes, com entrevistas informais aos profissionais responsáveis pela estrutura física dos estádios e ginásios municipais. </w:t>
      </w:r>
    </w:p>
    <w:p w14:paraId="42CC4492" w14:textId="3464CA66" w:rsidR="00DC28A4" w:rsidRDefault="00C863DB" w:rsidP="00390D28">
      <w:pPr>
        <w:spacing w:before="240" w:line="360" w:lineRule="auto"/>
        <w:ind w:right="-1"/>
        <w:jc w:val="both"/>
        <w:rPr>
          <w:rFonts w:ascii="Times New Roman" w:hAnsi="Times New Roman" w:cs="Times New Roman"/>
          <w:sz w:val="24"/>
        </w:rPr>
      </w:pPr>
      <w:r>
        <w:rPr>
          <w:rFonts w:ascii="Times New Roman" w:hAnsi="Times New Roman" w:cs="Times New Roman"/>
          <w:sz w:val="24"/>
        </w:rPr>
        <w:t xml:space="preserve">Ainda, </w:t>
      </w:r>
      <w:r w:rsidR="00D043D0">
        <w:rPr>
          <w:rFonts w:ascii="Times New Roman" w:hAnsi="Times New Roman" w:cs="Times New Roman"/>
          <w:sz w:val="24"/>
        </w:rPr>
        <w:t>a coleta de dados foi realizada</w:t>
      </w:r>
      <w:r>
        <w:rPr>
          <w:rFonts w:ascii="Times New Roman" w:hAnsi="Times New Roman" w:cs="Times New Roman"/>
          <w:sz w:val="24"/>
        </w:rPr>
        <w:t xml:space="preserve"> junto ao setor de planejamento urbano, visando compreender as perspectivas ou projetos correspondentes ao tema. Com as informações recebidas de ambos, foram realizadas visitas nos edifícios que abrigam funções esportivas para levantamento fotográfico, compreensão da estrutura existente, planilha de informações e análise da infraestrutura</w:t>
      </w:r>
      <w:r w:rsidR="00DE21EC">
        <w:rPr>
          <w:rFonts w:ascii="Times New Roman" w:hAnsi="Times New Roman" w:cs="Times New Roman"/>
          <w:sz w:val="24"/>
        </w:rPr>
        <w:t>, capacidade de público e mobiliário</w:t>
      </w:r>
      <w:r>
        <w:rPr>
          <w:rFonts w:ascii="Times New Roman" w:hAnsi="Times New Roman" w:cs="Times New Roman"/>
          <w:sz w:val="24"/>
        </w:rPr>
        <w:t xml:space="preserve"> </w:t>
      </w:r>
      <w:r w:rsidR="00DE21EC">
        <w:rPr>
          <w:rFonts w:ascii="Times New Roman" w:hAnsi="Times New Roman" w:cs="Times New Roman"/>
          <w:sz w:val="24"/>
        </w:rPr>
        <w:t>atual.</w:t>
      </w:r>
      <w:r w:rsidR="00DC28A4">
        <w:rPr>
          <w:rFonts w:ascii="Times New Roman" w:hAnsi="Times New Roman" w:cs="Times New Roman"/>
          <w:sz w:val="24"/>
        </w:rPr>
        <w:t xml:space="preserve"> </w:t>
      </w:r>
      <w:r w:rsidR="00D20641" w:rsidRPr="00D20641">
        <w:rPr>
          <w:rFonts w:ascii="Times New Roman" w:hAnsi="Times New Roman" w:cs="Times New Roman"/>
          <w:sz w:val="24"/>
          <w:highlight w:val="yellow"/>
        </w:rPr>
        <w:t>Esta etapa foi tanto de caráter quantitativo como qualitativo. Entendemos as pesquisas de opinião como qualitativa, entretanto os levantamentos dos espaços são quantitativos, visto que os resultados podem ser replicados em outras pesquisas, caso o pesquisador utilize os mesmos métodos.</w:t>
      </w:r>
      <w:r w:rsidR="00D20641">
        <w:rPr>
          <w:rFonts w:ascii="Times New Roman" w:hAnsi="Times New Roman" w:cs="Times New Roman"/>
          <w:sz w:val="24"/>
        </w:rPr>
        <w:t xml:space="preserve"> </w:t>
      </w:r>
      <w:r w:rsidR="00697956">
        <w:rPr>
          <w:rFonts w:ascii="Times New Roman" w:hAnsi="Times New Roman" w:cs="Times New Roman"/>
          <w:sz w:val="24"/>
        </w:rPr>
        <w:t>Essa avaliação foi feita a partir d</w:t>
      </w:r>
      <w:r w:rsidR="00DE21EC">
        <w:rPr>
          <w:rFonts w:ascii="Times New Roman" w:hAnsi="Times New Roman" w:cs="Times New Roman"/>
          <w:sz w:val="24"/>
        </w:rPr>
        <w:t xml:space="preserve">o número de </w:t>
      </w:r>
      <w:r w:rsidR="00FC4B9E">
        <w:rPr>
          <w:rFonts w:ascii="Times New Roman" w:hAnsi="Times New Roman" w:cs="Times New Roman"/>
          <w:sz w:val="24"/>
        </w:rPr>
        <w:t>atletas</w:t>
      </w:r>
      <w:r w:rsidR="00DE21EC">
        <w:rPr>
          <w:rFonts w:ascii="Times New Roman" w:hAnsi="Times New Roman" w:cs="Times New Roman"/>
          <w:sz w:val="24"/>
        </w:rPr>
        <w:t>, da média de jovens que frequentam os eventos regionais que ocorrem em Joaçaba e do número de alunos aproximado das escolas das cidades de estudo.</w:t>
      </w:r>
    </w:p>
    <w:p w14:paraId="127E0228" w14:textId="02EA67BB" w:rsidR="0078471E" w:rsidRDefault="00697956" w:rsidP="00DC28A4">
      <w:pPr>
        <w:spacing w:before="240" w:line="360" w:lineRule="auto"/>
        <w:ind w:right="-1"/>
        <w:jc w:val="both"/>
        <w:rPr>
          <w:rFonts w:ascii="Times New Roman" w:hAnsi="Times New Roman" w:cs="Times New Roman"/>
          <w:sz w:val="24"/>
        </w:rPr>
      </w:pPr>
      <w:r>
        <w:rPr>
          <w:rFonts w:ascii="Times New Roman" w:hAnsi="Times New Roman" w:cs="Times New Roman"/>
          <w:sz w:val="24"/>
        </w:rPr>
        <w:lastRenderedPageBreak/>
        <w:t>Na etapa qualita</w:t>
      </w:r>
      <w:r w:rsidR="004A6DB0">
        <w:rPr>
          <w:rFonts w:ascii="Times New Roman" w:hAnsi="Times New Roman" w:cs="Times New Roman"/>
          <w:sz w:val="24"/>
        </w:rPr>
        <w:t>tiva, foi</w:t>
      </w:r>
      <w:r w:rsidR="00DC28A4">
        <w:rPr>
          <w:rFonts w:ascii="Times New Roman" w:hAnsi="Times New Roman" w:cs="Times New Roman"/>
          <w:sz w:val="24"/>
        </w:rPr>
        <w:t xml:space="preserve"> </w:t>
      </w:r>
      <w:r w:rsidR="00DE21EC">
        <w:rPr>
          <w:rFonts w:ascii="Times New Roman" w:hAnsi="Times New Roman" w:cs="Times New Roman"/>
          <w:sz w:val="24"/>
        </w:rPr>
        <w:t>aplicado o método de levantamento de</w:t>
      </w:r>
      <w:r w:rsidR="004A6DB0">
        <w:rPr>
          <w:rFonts w:ascii="Times New Roman" w:hAnsi="Times New Roman" w:cs="Times New Roman"/>
          <w:sz w:val="24"/>
        </w:rPr>
        <w:t xml:space="preserve"> opinião da população</w:t>
      </w:r>
      <w:r w:rsidR="00DC28A4" w:rsidRPr="00335B62">
        <w:rPr>
          <w:rFonts w:ascii="Times New Roman" w:hAnsi="Times New Roman" w:cs="Times New Roman"/>
          <w:sz w:val="24"/>
          <w:highlight w:val="yellow"/>
        </w:rPr>
        <w:t xml:space="preserve">. </w:t>
      </w:r>
      <w:r w:rsidR="00335B62" w:rsidRPr="00335B62">
        <w:rPr>
          <w:rFonts w:ascii="Times New Roman" w:hAnsi="Times New Roman" w:cs="Times New Roman"/>
          <w:sz w:val="24"/>
          <w:highlight w:val="yellow"/>
        </w:rPr>
        <w:t xml:space="preserve">As perguntas foram </w:t>
      </w:r>
      <w:r w:rsidR="00287FEB" w:rsidRPr="00335B62">
        <w:rPr>
          <w:rFonts w:ascii="Times New Roman" w:hAnsi="Times New Roman" w:cs="Times New Roman"/>
          <w:sz w:val="24"/>
          <w:highlight w:val="yellow"/>
        </w:rPr>
        <w:t>dividid</w:t>
      </w:r>
      <w:r w:rsidR="00335B62" w:rsidRPr="00335B62">
        <w:rPr>
          <w:rFonts w:ascii="Times New Roman" w:hAnsi="Times New Roman" w:cs="Times New Roman"/>
          <w:sz w:val="24"/>
          <w:highlight w:val="yellow"/>
        </w:rPr>
        <w:t>a</w:t>
      </w:r>
      <w:r w:rsidR="00287FEB" w:rsidRPr="00335B62">
        <w:rPr>
          <w:rFonts w:ascii="Times New Roman" w:hAnsi="Times New Roman" w:cs="Times New Roman"/>
          <w:sz w:val="24"/>
          <w:highlight w:val="yellow"/>
        </w:rPr>
        <w:t>s em dois grupos</w:t>
      </w:r>
      <w:r w:rsidR="00DC28A4" w:rsidRPr="00335B62">
        <w:rPr>
          <w:rFonts w:ascii="Times New Roman" w:hAnsi="Times New Roman" w:cs="Times New Roman"/>
          <w:sz w:val="24"/>
          <w:highlight w:val="yellow"/>
        </w:rPr>
        <w:t>:</w:t>
      </w:r>
      <w:r w:rsidR="00335B62">
        <w:rPr>
          <w:rFonts w:ascii="Times New Roman" w:hAnsi="Times New Roman" w:cs="Times New Roman"/>
          <w:sz w:val="24"/>
          <w:highlight w:val="yellow"/>
        </w:rPr>
        <w:t xml:space="preserve"> (1) para os</w:t>
      </w:r>
      <w:r w:rsidR="00DC28A4" w:rsidRPr="00335B62">
        <w:rPr>
          <w:rFonts w:ascii="Times New Roman" w:hAnsi="Times New Roman" w:cs="Times New Roman"/>
          <w:sz w:val="24"/>
          <w:highlight w:val="yellow"/>
        </w:rPr>
        <w:t xml:space="preserve"> praticantes de atividades </w:t>
      </w:r>
      <w:r w:rsidR="00335B62" w:rsidRPr="00335B62">
        <w:rPr>
          <w:rFonts w:ascii="Times New Roman" w:hAnsi="Times New Roman" w:cs="Times New Roman"/>
          <w:sz w:val="24"/>
          <w:highlight w:val="yellow"/>
        </w:rPr>
        <w:t>físicas e</w:t>
      </w:r>
      <w:r w:rsidR="00335B62">
        <w:rPr>
          <w:rFonts w:ascii="Times New Roman" w:hAnsi="Times New Roman" w:cs="Times New Roman"/>
          <w:sz w:val="24"/>
          <w:highlight w:val="yellow"/>
        </w:rPr>
        <w:t xml:space="preserve">; </w:t>
      </w:r>
      <w:r w:rsidR="00335B62" w:rsidRPr="00335B62">
        <w:rPr>
          <w:rFonts w:ascii="Times New Roman" w:hAnsi="Times New Roman" w:cs="Times New Roman"/>
          <w:sz w:val="24"/>
          <w:highlight w:val="yellow"/>
        </w:rPr>
        <w:t>(</w:t>
      </w:r>
      <w:r w:rsidR="00335B62">
        <w:rPr>
          <w:rFonts w:ascii="Times New Roman" w:hAnsi="Times New Roman" w:cs="Times New Roman"/>
          <w:sz w:val="24"/>
          <w:highlight w:val="yellow"/>
        </w:rPr>
        <w:t xml:space="preserve">2) </w:t>
      </w:r>
      <w:r w:rsidR="00DC28A4" w:rsidRPr="00335B62">
        <w:rPr>
          <w:rFonts w:ascii="Times New Roman" w:hAnsi="Times New Roman" w:cs="Times New Roman"/>
          <w:sz w:val="24"/>
          <w:highlight w:val="yellow"/>
        </w:rPr>
        <w:t xml:space="preserve">não praticantes </w:t>
      </w:r>
      <w:r w:rsidR="00335B62" w:rsidRPr="00335B62">
        <w:rPr>
          <w:rFonts w:ascii="Times New Roman" w:hAnsi="Times New Roman" w:cs="Times New Roman"/>
          <w:sz w:val="24"/>
          <w:highlight w:val="yellow"/>
        </w:rPr>
        <w:t>de atividades físicas</w:t>
      </w:r>
      <w:r w:rsidR="00DC28A4">
        <w:rPr>
          <w:rFonts w:ascii="Times New Roman" w:hAnsi="Times New Roman" w:cs="Times New Roman"/>
          <w:sz w:val="24"/>
        </w:rPr>
        <w:t xml:space="preserve">. </w:t>
      </w:r>
      <w:r>
        <w:rPr>
          <w:rFonts w:ascii="Times New Roman" w:hAnsi="Times New Roman" w:cs="Times New Roman"/>
          <w:sz w:val="24"/>
        </w:rPr>
        <w:t xml:space="preserve">Objetiva-se, </w:t>
      </w:r>
      <w:r w:rsidR="00DC28A4">
        <w:rPr>
          <w:rFonts w:ascii="Times New Roman" w:hAnsi="Times New Roman" w:cs="Times New Roman"/>
          <w:sz w:val="24"/>
        </w:rPr>
        <w:t>com essa divisão</w:t>
      </w:r>
      <w:r>
        <w:rPr>
          <w:rFonts w:ascii="Times New Roman" w:hAnsi="Times New Roman" w:cs="Times New Roman"/>
          <w:sz w:val="24"/>
        </w:rPr>
        <w:t>,</w:t>
      </w:r>
      <w:r w:rsidR="00DC28A4">
        <w:rPr>
          <w:rFonts w:ascii="Times New Roman" w:hAnsi="Times New Roman" w:cs="Times New Roman"/>
          <w:sz w:val="24"/>
        </w:rPr>
        <w:t xml:space="preserve"> compreender quais são os esportes mais praticados pelos </w:t>
      </w:r>
      <w:r w:rsidR="001839C1">
        <w:rPr>
          <w:rFonts w:ascii="Times New Roman" w:hAnsi="Times New Roman" w:cs="Times New Roman"/>
          <w:sz w:val="24"/>
        </w:rPr>
        <w:t xml:space="preserve">voluntários </w:t>
      </w:r>
      <w:r w:rsidR="00DC28A4">
        <w:rPr>
          <w:rFonts w:ascii="Times New Roman" w:hAnsi="Times New Roman" w:cs="Times New Roman"/>
          <w:sz w:val="24"/>
        </w:rPr>
        <w:t xml:space="preserve">e quais os esportes </w:t>
      </w:r>
      <w:r w:rsidR="006C60AA">
        <w:rPr>
          <w:rFonts w:ascii="Times New Roman" w:hAnsi="Times New Roman" w:cs="Times New Roman"/>
          <w:sz w:val="24"/>
        </w:rPr>
        <w:t>possuem p</w:t>
      </w:r>
      <w:r w:rsidR="00DC28A4">
        <w:rPr>
          <w:rFonts w:ascii="Times New Roman" w:hAnsi="Times New Roman" w:cs="Times New Roman"/>
          <w:sz w:val="24"/>
        </w:rPr>
        <w:t>otencial para serem</w:t>
      </w:r>
      <w:r w:rsidR="001839C1">
        <w:rPr>
          <w:rFonts w:ascii="Times New Roman" w:hAnsi="Times New Roman" w:cs="Times New Roman"/>
          <w:sz w:val="24"/>
        </w:rPr>
        <w:t xml:space="preserve"> implantados</w:t>
      </w:r>
      <w:r w:rsidR="00DC28A4">
        <w:rPr>
          <w:rFonts w:ascii="Times New Roman" w:hAnsi="Times New Roman" w:cs="Times New Roman"/>
          <w:sz w:val="24"/>
        </w:rPr>
        <w:t xml:space="preserve">. </w:t>
      </w:r>
      <w:r w:rsidR="00B77580">
        <w:rPr>
          <w:rFonts w:ascii="Times New Roman" w:hAnsi="Times New Roman" w:cs="Times New Roman"/>
          <w:sz w:val="24"/>
        </w:rPr>
        <w:t>As entrevistas foram aplicadas nas</w:t>
      </w:r>
      <w:r w:rsidR="00852CFF">
        <w:rPr>
          <w:rFonts w:ascii="Times New Roman" w:hAnsi="Times New Roman" w:cs="Times New Roman"/>
          <w:sz w:val="24"/>
        </w:rPr>
        <w:t xml:space="preserve"> escolas municipais e estaduais das cidades de Joaçaba, Luzera</w:t>
      </w:r>
      <w:r w:rsidR="00A21ED4">
        <w:rPr>
          <w:rFonts w:ascii="Times New Roman" w:hAnsi="Times New Roman" w:cs="Times New Roman"/>
          <w:sz w:val="24"/>
        </w:rPr>
        <w:t xml:space="preserve"> e Herval do Oeste </w:t>
      </w:r>
      <w:r w:rsidR="00A21ED4" w:rsidRPr="00A21ED4">
        <w:rPr>
          <w:rFonts w:ascii="Times New Roman" w:hAnsi="Times New Roman" w:cs="Times New Roman"/>
          <w:sz w:val="24"/>
          <w:szCs w:val="24"/>
        </w:rPr>
        <w:t>(Colégio Municipal Centro Educacional Roberto Trompowsky, Escola Estadual de Ensino Básico Padre Nobrega, Escola Estadual de Ensino Básico Professor Eugenio Marchetti</w:t>
      </w:r>
      <w:r w:rsidR="00A21ED4">
        <w:rPr>
          <w:rFonts w:ascii="Times New Roman" w:hAnsi="Times New Roman" w:cs="Times New Roman"/>
          <w:sz w:val="24"/>
        </w:rPr>
        <w:t>)</w:t>
      </w:r>
      <w:r w:rsidR="00DE21EC">
        <w:rPr>
          <w:rFonts w:ascii="Times New Roman" w:hAnsi="Times New Roman" w:cs="Times New Roman"/>
          <w:sz w:val="24"/>
        </w:rPr>
        <w:t xml:space="preserve">, solicitando que os alunos respondessem via plataforma de questionários Google. </w:t>
      </w:r>
      <w:r w:rsidR="006C60AA">
        <w:rPr>
          <w:rFonts w:ascii="Times New Roman" w:hAnsi="Times New Roman" w:cs="Times New Roman"/>
          <w:sz w:val="24"/>
        </w:rPr>
        <w:t>Foi solicitado via e-mail aos acadêmicos</w:t>
      </w:r>
      <w:r w:rsidR="00DE21EC">
        <w:rPr>
          <w:rFonts w:ascii="Times New Roman" w:hAnsi="Times New Roman" w:cs="Times New Roman"/>
          <w:sz w:val="24"/>
        </w:rPr>
        <w:t xml:space="preserve"> do Campus </w:t>
      </w:r>
      <w:r w:rsidR="00D043D0">
        <w:rPr>
          <w:rFonts w:ascii="Times New Roman" w:hAnsi="Times New Roman" w:cs="Times New Roman"/>
          <w:sz w:val="24"/>
        </w:rPr>
        <w:t xml:space="preserve">UNOESC </w:t>
      </w:r>
      <w:r w:rsidR="00DE21EC">
        <w:rPr>
          <w:rFonts w:ascii="Times New Roman" w:hAnsi="Times New Roman" w:cs="Times New Roman"/>
          <w:sz w:val="24"/>
        </w:rPr>
        <w:t xml:space="preserve">Videira para que, colaborassem respondendo o questionário. </w:t>
      </w:r>
      <w:r w:rsidR="00CF7284">
        <w:rPr>
          <w:rFonts w:ascii="Times New Roman" w:hAnsi="Times New Roman" w:cs="Times New Roman"/>
          <w:sz w:val="24"/>
        </w:rPr>
        <w:t>Optou-se pelo uso da Plataforma Google pois esta facilita a aplicação de questionários visto que, possibilita maior abrangência de pessoas.</w:t>
      </w:r>
    </w:p>
    <w:p w14:paraId="43A183E5" w14:textId="6E333209" w:rsidR="0078471E" w:rsidRDefault="00DE21EC" w:rsidP="00503A4D">
      <w:pPr>
        <w:spacing w:before="240" w:line="360" w:lineRule="auto"/>
        <w:ind w:right="-1"/>
        <w:jc w:val="both"/>
        <w:rPr>
          <w:rFonts w:ascii="Times New Roman" w:hAnsi="Times New Roman" w:cs="Times New Roman"/>
          <w:sz w:val="24"/>
        </w:rPr>
      </w:pPr>
      <w:r>
        <w:rPr>
          <w:rFonts w:ascii="Times New Roman" w:hAnsi="Times New Roman" w:cs="Times New Roman"/>
          <w:sz w:val="24"/>
        </w:rPr>
        <w:t>Desta forma, totalizaram 342 respondentes, em sua maioria estudantes de ensino médio, fundamental e superior</w:t>
      </w:r>
      <w:r w:rsidR="00D043D0">
        <w:rPr>
          <w:rFonts w:ascii="Times New Roman" w:hAnsi="Times New Roman" w:cs="Times New Roman"/>
          <w:sz w:val="24"/>
        </w:rPr>
        <w:t>, o que corresponde a 0,52% da população de Joaçaba, 0,29% da cidade de Herval do Oeste e 1,10% da cidade de Luzerna.</w:t>
      </w:r>
      <w:r w:rsidR="00CF7284">
        <w:rPr>
          <w:rFonts w:ascii="Times New Roman" w:hAnsi="Times New Roman" w:cs="Times New Roman"/>
          <w:sz w:val="24"/>
        </w:rPr>
        <w:t xml:space="preserve"> </w:t>
      </w:r>
      <w:r w:rsidR="00287FEB">
        <w:rPr>
          <w:rFonts w:ascii="Times New Roman" w:hAnsi="Times New Roman" w:cs="Times New Roman"/>
          <w:sz w:val="24"/>
        </w:rPr>
        <w:t xml:space="preserve">O </w:t>
      </w:r>
      <w:r w:rsidR="00B77580">
        <w:rPr>
          <w:rFonts w:ascii="Times New Roman" w:hAnsi="Times New Roman" w:cs="Times New Roman"/>
          <w:sz w:val="24"/>
        </w:rPr>
        <w:t>questionário cont</w:t>
      </w:r>
      <w:r w:rsidR="00287FEB">
        <w:rPr>
          <w:rFonts w:ascii="Times New Roman" w:hAnsi="Times New Roman" w:cs="Times New Roman"/>
          <w:sz w:val="24"/>
        </w:rPr>
        <w:t>é</w:t>
      </w:r>
      <w:r w:rsidR="00B77580">
        <w:rPr>
          <w:rFonts w:ascii="Times New Roman" w:hAnsi="Times New Roman" w:cs="Times New Roman"/>
          <w:sz w:val="24"/>
        </w:rPr>
        <w:t>m</w:t>
      </w:r>
      <w:r w:rsidR="000002F0">
        <w:rPr>
          <w:rFonts w:ascii="Times New Roman" w:hAnsi="Times New Roman" w:cs="Times New Roman"/>
          <w:sz w:val="24"/>
        </w:rPr>
        <w:t xml:space="preserve"> </w:t>
      </w:r>
      <w:r w:rsidR="00852CFF">
        <w:rPr>
          <w:rFonts w:ascii="Times New Roman" w:hAnsi="Times New Roman" w:cs="Times New Roman"/>
          <w:sz w:val="24"/>
        </w:rPr>
        <w:t xml:space="preserve">10 </w:t>
      </w:r>
      <w:r w:rsidR="00DC28A4">
        <w:rPr>
          <w:rFonts w:ascii="Times New Roman" w:hAnsi="Times New Roman" w:cs="Times New Roman"/>
          <w:sz w:val="24"/>
        </w:rPr>
        <w:t>questões de múltipla escolha</w:t>
      </w:r>
      <w:r w:rsidR="00852CFF">
        <w:rPr>
          <w:rFonts w:ascii="Times New Roman" w:hAnsi="Times New Roman" w:cs="Times New Roman"/>
          <w:sz w:val="24"/>
        </w:rPr>
        <w:t>,</w:t>
      </w:r>
      <w:r w:rsidR="0078471E">
        <w:rPr>
          <w:rFonts w:ascii="Times New Roman" w:hAnsi="Times New Roman" w:cs="Times New Roman"/>
          <w:sz w:val="24"/>
        </w:rPr>
        <w:t xml:space="preserve"> onde as 4 primeiras são de caráter informacional, identificando o gênero, faixa etária, grau de escolaridade e cidade onde reside. A</w:t>
      </w:r>
      <w:r w:rsidR="00DC28A4">
        <w:rPr>
          <w:rFonts w:ascii="Times New Roman" w:hAnsi="Times New Roman" w:cs="Times New Roman"/>
          <w:sz w:val="24"/>
        </w:rPr>
        <w:t>s demais questões</w:t>
      </w:r>
      <w:r w:rsidR="00D043D0">
        <w:rPr>
          <w:rFonts w:ascii="Times New Roman" w:hAnsi="Times New Roman" w:cs="Times New Roman"/>
          <w:sz w:val="24"/>
        </w:rPr>
        <w:t xml:space="preserve"> são divididas em dois grupos de respondentes.</w:t>
      </w:r>
      <w:r w:rsidR="00653CB8">
        <w:rPr>
          <w:rFonts w:ascii="Times New Roman" w:hAnsi="Times New Roman" w:cs="Times New Roman"/>
          <w:sz w:val="24"/>
        </w:rPr>
        <w:t xml:space="preserve"> Para os praticantes de atividades físicas, a</w:t>
      </w:r>
      <w:r w:rsidR="00B77580">
        <w:rPr>
          <w:rFonts w:ascii="Times New Roman" w:hAnsi="Times New Roman" w:cs="Times New Roman"/>
          <w:sz w:val="24"/>
        </w:rPr>
        <w:t>s</w:t>
      </w:r>
      <w:r w:rsidR="00653CB8">
        <w:rPr>
          <w:rFonts w:ascii="Times New Roman" w:hAnsi="Times New Roman" w:cs="Times New Roman"/>
          <w:sz w:val="24"/>
        </w:rPr>
        <w:t xml:space="preserve"> quest</w:t>
      </w:r>
      <w:r w:rsidR="00B77580">
        <w:rPr>
          <w:rFonts w:ascii="Times New Roman" w:hAnsi="Times New Roman" w:cs="Times New Roman"/>
          <w:sz w:val="24"/>
        </w:rPr>
        <w:t>ões</w:t>
      </w:r>
      <w:r w:rsidR="00653CB8">
        <w:rPr>
          <w:rFonts w:ascii="Times New Roman" w:hAnsi="Times New Roman" w:cs="Times New Roman"/>
          <w:sz w:val="24"/>
        </w:rPr>
        <w:t xml:space="preserve"> 6, 7 e 8 correspondem ao esporte praticado, frequência da </w:t>
      </w:r>
      <w:r w:rsidR="00DC28A4">
        <w:rPr>
          <w:rFonts w:ascii="Times New Roman" w:hAnsi="Times New Roman" w:cs="Times New Roman"/>
          <w:sz w:val="24"/>
        </w:rPr>
        <w:t>prática</w:t>
      </w:r>
      <w:r w:rsidR="00653CB8">
        <w:rPr>
          <w:rFonts w:ascii="Times New Roman" w:hAnsi="Times New Roman" w:cs="Times New Roman"/>
          <w:sz w:val="24"/>
        </w:rPr>
        <w:t xml:space="preserve"> e em quais locais são praticados. E para os não praticantes de atividades físicas as questões 9 e 10 equivalem ao motivo para a não </w:t>
      </w:r>
      <w:r w:rsidR="00DC28A4">
        <w:rPr>
          <w:rFonts w:ascii="Times New Roman" w:hAnsi="Times New Roman" w:cs="Times New Roman"/>
          <w:sz w:val="24"/>
        </w:rPr>
        <w:t>prática</w:t>
      </w:r>
      <w:r w:rsidR="00653CB8">
        <w:rPr>
          <w:rFonts w:ascii="Times New Roman" w:hAnsi="Times New Roman" w:cs="Times New Roman"/>
          <w:sz w:val="24"/>
        </w:rPr>
        <w:t xml:space="preserve"> e quais esportes gostariam de praticar.  </w:t>
      </w:r>
    </w:p>
    <w:p w14:paraId="264DCD6C" w14:textId="77777777" w:rsidR="00653CB8" w:rsidRPr="0078471E" w:rsidRDefault="00653CB8" w:rsidP="00C1730E">
      <w:pPr>
        <w:spacing w:after="0" w:line="360" w:lineRule="auto"/>
        <w:ind w:right="-1"/>
        <w:jc w:val="both"/>
        <w:rPr>
          <w:rFonts w:ascii="Times New Roman" w:hAnsi="Times New Roman" w:cs="Times New Roman"/>
          <w:sz w:val="24"/>
        </w:rPr>
      </w:pPr>
    </w:p>
    <w:p w14:paraId="11CE6AEC" w14:textId="2036884A" w:rsidR="00C45A71" w:rsidRDefault="005E69F7" w:rsidP="005756EE">
      <w:pPr>
        <w:spacing w:line="360" w:lineRule="auto"/>
        <w:ind w:right="-1"/>
        <w:jc w:val="both"/>
        <w:rPr>
          <w:rFonts w:ascii="Times New Roman" w:hAnsi="Times New Roman" w:cs="Times New Roman"/>
          <w:b/>
          <w:sz w:val="24"/>
        </w:rPr>
      </w:pPr>
      <w:r>
        <w:rPr>
          <w:rFonts w:ascii="Times New Roman" w:hAnsi="Times New Roman" w:cs="Times New Roman"/>
          <w:b/>
          <w:sz w:val="24"/>
        </w:rPr>
        <w:t>6</w:t>
      </w:r>
      <w:r w:rsidR="00266D02">
        <w:rPr>
          <w:rFonts w:ascii="Times New Roman" w:hAnsi="Times New Roman" w:cs="Times New Roman"/>
          <w:b/>
          <w:sz w:val="24"/>
        </w:rPr>
        <w:t xml:space="preserve"> </w:t>
      </w:r>
      <w:r>
        <w:rPr>
          <w:rFonts w:ascii="Times New Roman" w:hAnsi="Times New Roman" w:cs="Times New Roman"/>
          <w:b/>
          <w:sz w:val="24"/>
        </w:rPr>
        <w:t>R</w:t>
      </w:r>
      <w:r w:rsidR="00C45A71" w:rsidRPr="00C45A71">
        <w:rPr>
          <w:rFonts w:ascii="Times New Roman" w:hAnsi="Times New Roman" w:cs="Times New Roman"/>
          <w:b/>
          <w:sz w:val="24"/>
        </w:rPr>
        <w:t>esultados</w:t>
      </w:r>
      <w:r>
        <w:rPr>
          <w:rFonts w:ascii="Times New Roman" w:hAnsi="Times New Roman" w:cs="Times New Roman"/>
          <w:b/>
          <w:sz w:val="24"/>
        </w:rPr>
        <w:t xml:space="preserve"> e discussões </w:t>
      </w:r>
    </w:p>
    <w:p w14:paraId="3C08A897" w14:textId="77777777" w:rsidR="00316B34" w:rsidRDefault="006A13E7" w:rsidP="00301076">
      <w:pPr>
        <w:spacing w:line="360" w:lineRule="auto"/>
        <w:ind w:right="-1"/>
        <w:jc w:val="both"/>
        <w:rPr>
          <w:rFonts w:ascii="Times New Roman" w:hAnsi="Times New Roman" w:cs="Times New Roman"/>
          <w:sz w:val="24"/>
        </w:rPr>
      </w:pPr>
      <w:r>
        <w:rPr>
          <w:rFonts w:ascii="Times New Roman" w:hAnsi="Times New Roman" w:cs="Times New Roman"/>
          <w:sz w:val="24"/>
        </w:rPr>
        <w:t xml:space="preserve">Após o término de aplicação dos questionários, </w:t>
      </w:r>
      <w:r w:rsidR="00E72CC0">
        <w:rPr>
          <w:rFonts w:ascii="Times New Roman" w:hAnsi="Times New Roman" w:cs="Times New Roman"/>
          <w:sz w:val="24"/>
        </w:rPr>
        <w:t>obteve-se</w:t>
      </w:r>
      <w:r>
        <w:rPr>
          <w:rFonts w:ascii="Times New Roman" w:hAnsi="Times New Roman" w:cs="Times New Roman"/>
          <w:sz w:val="24"/>
        </w:rPr>
        <w:t xml:space="preserve"> </w:t>
      </w:r>
      <w:r w:rsidR="00C45A71" w:rsidRPr="00C45A71">
        <w:rPr>
          <w:rFonts w:ascii="Times New Roman" w:hAnsi="Times New Roman" w:cs="Times New Roman"/>
          <w:sz w:val="24"/>
        </w:rPr>
        <w:t>342 respostas</w:t>
      </w:r>
      <w:r>
        <w:rPr>
          <w:rFonts w:ascii="Times New Roman" w:hAnsi="Times New Roman" w:cs="Times New Roman"/>
          <w:sz w:val="24"/>
        </w:rPr>
        <w:t xml:space="preserve">. Deste total, </w:t>
      </w:r>
      <w:r w:rsidR="00C45A71" w:rsidRPr="00C45A71">
        <w:rPr>
          <w:rFonts w:ascii="Times New Roman" w:hAnsi="Times New Roman" w:cs="Times New Roman"/>
          <w:sz w:val="24"/>
        </w:rPr>
        <w:t xml:space="preserve">51,8% </w:t>
      </w:r>
      <w:r>
        <w:rPr>
          <w:rFonts w:ascii="Times New Roman" w:hAnsi="Times New Roman" w:cs="Times New Roman"/>
          <w:sz w:val="24"/>
        </w:rPr>
        <w:t xml:space="preserve">dos respondentes </w:t>
      </w:r>
      <w:r w:rsidR="00C45A71" w:rsidRPr="00C45A71">
        <w:rPr>
          <w:rFonts w:ascii="Times New Roman" w:hAnsi="Times New Roman" w:cs="Times New Roman"/>
          <w:sz w:val="24"/>
        </w:rPr>
        <w:t xml:space="preserve">são do gênero feminino, 45,9% são do gênero masculino e 2,3% define-se como outros (Gráfico 01). A faixa etária com maior número de participantes é de 15 a 20 anos, com 56,1 % das respostas, </w:t>
      </w:r>
      <w:r>
        <w:rPr>
          <w:rFonts w:ascii="Times New Roman" w:hAnsi="Times New Roman" w:cs="Times New Roman"/>
          <w:sz w:val="24"/>
        </w:rPr>
        <w:t xml:space="preserve">seguida pela </w:t>
      </w:r>
      <w:r w:rsidR="00C45A71" w:rsidRPr="00C45A71">
        <w:rPr>
          <w:rFonts w:ascii="Times New Roman" w:hAnsi="Times New Roman" w:cs="Times New Roman"/>
          <w:sz w:val="24"/>
        </w:rPr>
        <w:t xml:space="preserve">de 10 a 15 anos com 28,4 %, com 8,8 % encontra-se a faixa etária de 20 a 30 anos e 6,7% encontram-se nas outras faixas etárias (Gráfico 02). </w:t>
      </w:r>
    </w:p>
    <w:p w14:paraId="36E8AC89" w14:textId="76454B34" w:rsidR="00376ED4" w:rsidRDefault="00316B34" w:rsidP="00301076">
      <w:pPr>
        <w:spacing w:line="360" w:lineRule="auto"/>
        <w:ind w:right="-1"/>
        <w:jc w:val="both"/>
        <w:rPr>
          <w:rFonts w:ascii="Times New Roman" w:hAnsi="Times New Roman" w:cs="Times New Roman"/>
          <w:sz w:val="24"/>
        </w:rPr>
      </w:pPr>
      <w:r>
        <w:rPr>
          <w:rFonts w:ascii="Times New Roman" w:hAnsi="Times New Roman" w:cs="Times New Roman"/>
          <w:sz w:val="24"/>
        </w:rPr>
        <w:t>De acordo com os</w:t>
      </w:r>
      <w:r w:rsidR="00E72CC0">
        <w:rPr>
          <w:rFonts w:ascii="Times New Roman" w:hAnsi="Times New Roman" w:cs="Times New Roman"/>
          <w:sz w:val="24"/>
        </w:rPr>
        <w:t xml:space="preserve"> resultados, depreende-se</w:t>
      </w:r>
      <w:r w:rsidR="006A13E7">
        <w:rPr>
          <w:rFonts w:ascii="Times New Roman" w:hAnsi="Times New Roman" w:cs="Times New Roman"/>
          <w:sz w:val="24"/>
        </w:rPr>
        <w:t xml:space="preserve"> que o esporte municipal é</w:t>
      </w:r>
      <w:r w:rsidR="00E72CC0">
        <w:rPr>
          <w:rFonts w:ascii="Times New Roman" w:hAnsi="Times New Roman" w:cs="Times New Roman"/>
          <w:sz w:val="24"/>
        </w:rPr>
        <w:t>,</w:t>
      </w:r>
      <w:r w:rsidR="006A13E7">
        <w:rPr>
          <w:rFonts w:ascii="Times New Roman" w:hAnsi="Times New Roman" w:cs="Times New Roman"/>
          <w:sz w:val="24"/>
        </w:rPr>
        <w:t xml:space="preserve"> em sua maioria</w:t>
      </w:r>
      <w:r w:rsidR="00E72CC0">
        <w:rPr>
          <w:rFonts w:ascii="Times New Roman" w:hAnsi="Times New Roman" w:cs="Times New Roman"/>
          <w:sz w:val="24"/>
        </w:rPr>
        <w:t>,</w:t>
      </w:r>
      <w:r w:rsidR="006A13E7">
        <w:rPr>
          <w:rFonts w:ascii="Times New Roman" w:hAnsi="Times New Roman" w:cs="Times New Roman"/>
          <w:sz w:val="24"/>
        </w:rPr>
        <w:t xml:space="preserve"> praticado por pessoas do sexo masculino</w:t>
      </w:r>
      <w:r w:rsidR="00E72CC0">
        <w:rPr>
          <w:rFonts w:ascii="Times New Roman" w:hAnsi="Times New Roman" w:cs="Times New Roman"/>
          <w:sz w:val="24"/>
        </w:rPr>
        <w:t>,</w:t>
      </w:r>
      <w:r w:rsidR="006A13E7">
        <w:rPr>
          <w:rFonts w:ascii="Times New Roman" w:hAnsi="Times New Roman" w:cs="Times New Roman"/>
          <w:sz w:val="24"/>
        </w:rPr>
        <w:t xml:space="preserve"> os quais são jovens</w:t>
      </w:r>
      <w:r w:rsidR="00B12DE6">
        <w:rPr>
          <w:rFonts w:ascii="Times New Roman" w:hAnsi="Times New Roman" w:cs="Times New Roman"/>
          <w:sz w:val="24"/>
        </w:rPr>
        <w:t xml:space="preserve"> de idade entre</w:t>
      </w:r>
      <w:r w:rsidR="00EF3C3D" w:rsidRPr="00B12DE6">
        <w:rPr>
          <w:rFonts w:ascii="Times New Roman" w:hAnsi="Times New Roman" w:cs="Times New Roman"/>
          <w:color w:val="000000" w:themeColor="text1"/>
          <w:sz w:val="24"/>
          <w:highlight w:val="yellow"/>
        </w:rPr>
        <w:t xml:space="preserve"> 10 a 20 anos</w:t>
      </w:r>
      <w:r w:rsidR="006A13E7" w:rsidRPr="00B12DE6">
        <w:rPr>
          <w:rFonts w:ascii="Times New Roman" w:hAnsi="Times New Roman" w:cs="Times New Roman"/>
          <w:color w:val="000000" w:themeColor="text1"/>
          <w:sz w:val="24"/>
          <w:highlight w:val="yellow"/>
        </w:rPr>
        <w:t>.</w:t>
      </w:r>
      <w:r w:rsidR="006A13E7" w:rsidRPr="00B12DE6">
        <w:rPr>
          <w:rFonts w:ascii="Times New Roman" w:hAnsi="Times New Roman" w:cs="Times New Roman"/>
          <w:color w:val="000000" w:themeColor="text1"/>
          <w:sz w:val="24"/>
        </w:rPr>
        <w:t xml:space="preserve"> </w:t>
      </w:r>
      <w:r>
        <w:rPr>
          <w:rFonts w:ascii="Times New Roman" w:hAnsi="Times New Roman" w:cs="Times New Roman"/>
          <w:sz w:val="24"/>
        </w:rPr>
        <w:t>Todavia</w:t>
      </w:r>
      <w:r w:rsidR="006A13E7">
        <w:rPr>
          <w:rFonts w:ascii="Times New Roman" w:hAnsi="Times New Roman" w:cs="Times New Roman"/>
          <w:sz w:val="24"/>
        </w:rPr>
        <w:t>, o fato de os questionários ter</w:t>
      </w:r>
      <w:r w:rsidR="00E72CC0">
        <w:rPr>
          <w:rFonts w:ascii="Times New Roman" w:hAnsi="Times New Roman" w:cs="Times New Roman"/>
          <w:sz w:val="24"/>
        </w:rPr>
        <w:t>em</w:t>
      </w:r>
      <w:r w:rsidR="006A13E7">
        <w:rPr>
          <w:rFonts w:ascii="Times New Roman" w:hAnsi="Times New Roman" w:cs="Times New Roman"/>
          <w:sz w:val="24"/>
        </w:rPr>
        <w:t xml:space="preserve"> sido aplicado</w:t>
      </w:r>
      <w:r w:rsidR="00E72CC0">
        <w:rPr>
          <w:rFonts w:ascii="Times New Roman" w:hAnsi="Times New Roman" w:cs="Times New Roman"/>
          <w:sz w:val="24"/>
        </w:rPr>
        <w:t>s</w:t>
      </w:r>
      <w:r w:rsidR="006A13E7">
        <w:rPr>
          <w:rFonts w:ascii="Times New Roman" w:hAnsi="Times New Roman" w:cs="Times New Roman"/>
          <w:sz w:val="24"/>
        </w:rPr>
        <w:t xml:space="preserve"> em escolas municipais e estaduais potencializa este resultado entre os jovens, visto que outras faixas etárias teriam maior </w:t>
      </w:r>
      <w:r w:rsidR="006A13E7">
        <w:rPr>
          <w:rFonts w:ascii="Times New Roman" w:hAnsi="Times New Roman" w:cs="Times New Roman"/>
          <w:sz w:val="24"/>
        </w:rPr>
        <w:lastRenderedPageBreak/>
        <w:t xml:space="preserve">representatividade via plataforma </w:t>
      </w:r>
      <w:r w:rsidR="006A13E7" w:rsidRPr="008D3498">
        <w:rPr>
          <w:rFonts w:ascii="Times New Roman" w:hAnsi="Times New Roman" w:cs="Times New Roman"/>
          <w:i/>
          <w:sz w:val="24"/>
        </w:rPr>
        <w:t>online</w:t>
      </w:r>
      <w:r w:rsidR="006A13E7">
        <w:rPr>
          <w:rFonts w:ascii="Times New Roman" w:hAnsi="Times New Roman" w:cs="Times New Roman"/>
          <w:sz w:val="24"/>
        </w:rPr>
        <w:t xml:space="preserve">. </w:t>
      </w:r>
      <w:r>
        <w:rPr>
          <w:rFonts w:ascii="Times New Roman" w:hAnsi="Times New Roman" w:cs="Times New Roman"/>
          <w:sz w:val="24"/>
        </w:rPr>
        <w:t>Percebemos ainda,</w:t>
      </w:r>
      <w:r w:rsidR="00E72CC0">
        <w:rPr>
          <w:rFonts w:ascii="Times New Roman" w:hAnsi="Times New Roman" w:cs="Times New Roman"/>
          <w:sz w:val="24"/>
        </w:rPr>
        <w:t xml:space="preserve"> </w:t>
      </w:r>
      <w:r w:rsidR="006A13E7">
        <w:rPr>
          <w:rFonts w:ascii="Times New Roman" w:hAnsi="Times New Roman" w:cs="Times New Roman"/>
          <w:sz w:val="24"/>
        </w:rPr>
        <w:t xml:space="preserve">que a aplicação de questionários via plataforma </w:t>
      </w:r>
      <w:r w:rsidR="006A13E7" w:rsidRPr="008D3498">
        <w:rPr>
          <w:rFonts w:ascii="Times New Roman" w:hAnsi="Times New Roman" w:cs="Times New Roman"/>
          <w:i/>
          <w:sz w:val="24"/>
        </w:rPr>
        <w:t>online</w:t>
      </w:r>
      <w:r w:rsidR="006A13E7">
        <w:rPr>
          <w:rFonts w:ascii="Times New Roman" w:hAnsi="Times New Roman" w:cs="Times New Roman"/>
          <w:sz w:val="24"/>
        </w:rPr>
        <w:t xml:space="preserve"> depende muito da disponibilidade dos participantes, os quais muitas vezes veem o método como cansativo ou pouco importante.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07B15" w14:paraId="5B053E1F" w14:textId="77777777" w:rsidTr="003658C3">
        <w:tc>
          <w:tcPr>
            <w:tcW w:w="9061" w:type="dxa"/>
          </w:tcPr>
          <w:p w14:paraId="41364BC3" w14:textId="330A50C7" w:rsidR="00D07B15" w:rsidRDefault="009C69FB"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drawing>
                <wp:inline distT="0" distB="0" distL="0" distR="0" wp14:anchorId="2DC9BB16" wp14:editId="38A2931A">
                  <wp:extent cx="4727448" cy="177393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7448" cy="1773936"/>
                          </a:xfrm>
                          <a:prstGeom prst="rect">
                            <a:avLst/>
                          </a:prstGeom>
                        </pic:spPr>
                      </pic:pic>
                    </a:graphicData>
                  </a:graphic>
                </wp:inline>
              </w:drawing>
            </w:r>
          </w:p>
        </w:tc>
      </w:tr>
      <w:tr w:rsidR="00D07B15" w14:paraId="23572F08" w14:textId="77777777" w:rsidTr="003658C3">
        <w:tc>
          <w:tcPr>
            <w:tcW w:w="9061" w:type="dxa"/>
          </w:tcPr>
          <w:p w14:paraId="781261C4" w14:textId="09E798BA" w:rsidR="00D07B15" w:rsidRDefault="00D07B15">
            <w:pPr>
              <w:ind w:left="-108" w:right="-1"/>
              <w:jc w:val="center"/>
              <w:rPr>
                <w:rFonts w:ascii="Times New Roman" w:hAnsi="Times New Roman" w:cs="Times New Roman"/>
                <w:b w:val="0"/>
                <w:sz w:val="22"/>
                <w:szCs w:val="22"/>
              </w:rPr>
            </w:pPr>
            <w:r w:rsidRPr="00135741">
              <w:rPr>
                <w:rFonts w:ascii="Times New Roman" w:hAnsi="Times New Roman" w:cs="Times New Roman"/>
                <w:sz w:val="22"/>
                <w:szCs w:val="22"/>
              </w:rPr>
              <w:t>Gráfico 01</w:t>
            </w:r>
            <w:r>
              <w:rPr>
                <w:rFonts w:ascii="Times New Roman" w:hAnsi="Times New Roman" w:cs="Times New Roman"/>
                <w:sz w:val="22"/>
                <w:szCs w:val="22"/>
              </w:rPr>
              <w:t>:</w:t>
            </w:r>
            <w:r>
              <w:rPr>
                <w:rFonts w:ascii="Times New Roman" w:hAnsi="Times New Roman" w:cs="Times New Roman"/>
                <w:b w:val="0"/>
                <w:sz w:val="22"/>
                <w:szCs w:val="22"/>
              </w:rPr>
              <w:t xml:space="preserve">  Gênero</w:t>
            </w:r>
          </w:p>
          <w:p w14:paraId="787A374B" w14:textId="77777777" w:rsidR="00D07B15" w:rsidRDefault="00D07B15" w:rsidP="003658C3">
            <w:pPr>
              <w:spacing w:line="360" w:lineRule="auto"/>
              <w:ind w:right="-1"/>
              <w:jc w:val="center"/>
              <w:rPr>
                <w:rFonts w:ascii="Times New Roman" w:hAnsi="Times New Roman" w:cs="Times New Roman"/>
                <w:b w:val="0"/>
                <w:sz w:val="22"/>
                <w:szCs w:val="22"/>
              </w:rPr>
            </w:pPr>
            <w:r w:rsidRPr="00135741">
              <w:rPr>
                <w:rFonts w:ascii="Times New Roman" w:hAnsi="Times New Roman" w:cs="Times New Roman"/>
                <w:sz w:val="22"/>
                <w:szCs w:val="22"/>
              </w:rPr>
              <w:t>Fonte:</w:t>
            </w:r>
            <w:r>
              <w:rPr>
                <w:rFonts w:ascii="Times New Roman" w:hAnsi="Times New Roman" w:cs="Times New Roman"/>
                <w:b w:val="0"/>
                <w:sz w:val="22"/>
                <w:szCs w:val="22"/>
              </w:rPr>
              <w:t xml:space="preserve"> Os autores (2019)</w:t>
            </w:r>
          </w:p>
          <w:p w14:paraId="732D13A2" w14:textId="514C5589" w:rsidR="003658C3" w:rsidRDefault="003658C3" w:rsidP="003658C3">
            <w:pPr>
              <w:spacing w:line="360" w:lineRule="auto"/>
              <w:ind w:right="-1"/>
              <w:jc w:val="center"/>
              <w:rPr>
                <w:rFonts w:ascii="Times New Roman" w:hAnsi="Times New Roman" w:cs="Times New Roman"/>
              </w:rPr>
            </w:pPr>
          </w:p>
        </w:tc>
      </w:tr>
      <w:tr w:rsidR="00D07B15" w14:paraId="2E4D6C72" w14:textId="77777777" w:rsidTr="003658C3">
        <w:tc>
          <w:tcPr>
            <w:tcW w:w="9061" w:type="dxa"/>
          </w:tcPr>
          <w:p w14:paraId="62B3FF13" w14:textId="1483F8D5" w:rsidR="00D07B15" w:rsidRDefault="000A741B"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drawing>
                <wp:inline distT="0" distB="0" distL="0" distR="0" wp14:anchorId="25EDC3D2" wp14:editId="7FC018F4">
                  <wp:extent cx="4727448" cy="239268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7448" cy="2392680"/>
                          </a:xfrm>
                          <a:prstGeom prst="rect">
                            <a:avLst/>
                          </a:prstGeom>
                        </pic:spPr>
                      </pic:pic>
                    </a:graphicData>
                  </a:graphic>
                </wp:inline>
              </w:drawing>
            </w:r>
          </w:p>
        </w:tc>
      </w:tr>
      <w:tr w:rsidR="00D07B15" w14:paraId="7CF379EC" w14:textId="77777777" w:rsidTr="003658C3">
        <w:tc>
          <w:tcPr>
            <w:tcW w:w="9061" w:type="dxa"/>
          </w:tcPr>
          <w:p w14:paraId="373B8967" w14:textId="77777777" w:rsidR="00D07B15" w:rsidRDefault="00D07B15">
            <w:pPr>
              <w:ind w:left="-128" w:right="-1"/>
              <w:jc w:val="center"/>
              <w:rPr>
                <w:rFonts w:ascii="Times New Roman" w:hAnsi="Times New Roman" w:cs="Times New Roman"/>
                <w:b w:val="0"/>
                <w:sz w:val="22"/>
                <w:szCs w:val="22"/>
              </w:rPr>
            </w:pPr>
            <w:r w:rsidRPr="00135741">
              <w:rPr>
                <w:rFonts w:ascii="Times New Roman" w:hAnsi="Times New Roman" w:cs="Times New Roman"/>
                <w:sz w:val="22"/>
                <w:szCs w:val="22"/>
                <w:lang w:val="pt-BR"/>
              </w:rPr>
              <w:t xml:space="preserve">Gráfico 02: </w:t>
            </w:r>
            <w:r w:rsidRPr="00135741">
              <w:rPr>
                <w:rFonts w:ascii="Times New Roman" w:hAnsi="Times New Roman" w:cs="Times New Roman"/>
                <w:b w:val="0"/>
                <w:sz w:val="22"/>
                <w:szCs w:val="22"/>
                <w:lang w:val="pt-BR"/>
              </w:rPr>
              <w:t>Faixa etária</w:t>
            </w:r>
          </w:p>
          <w:p w14:paraId="6B462482" w14:textId="021301F9" w:rsidR="00D07B15" w:rsidRDefault="00D07B15" w:rsidP="003658C3">
            <w:pPr>
              <w:spacing w:line="360" w:lineRule="auto"/>
              <w:ind w:right="-1"/>
              <w:jc w:val="center"/>
              <w:rPr>
                <w:rFonts w:ascii="Times New Roman" w:hAnsi="Times New Roman" w:cs="Times New Roman"/>
              </w:rPr>
            </w:pPr>
            <w:r w:rsidRPr="00135741">
              <w:rPr>
                <w:rFonts w:ascii="Times New Roman" w:hAnsi="Times New Roman" w:cs="Times New Roman"/>
                <w:sz w:val="22"/>
                <w:szCs w:val="22"/>
              </w:rPr>
              <w:t>Fonte:</w:t>
            </w:r>
            <w:r w:rsidRPr="006A13E7">
              <w:rPr>
                <w:rFonts w:ascii="Times New Roman" w:hAnsi="Times New Roman" w:cs="Times New Roman"/>
                <w:b w:val="0"/>
                <w:sz w:val="22"/>
                <w:szCs w:val="22"/>
              </w:rPr>
              <w:t xml:space="preserve"> Os autores (2019)</w:t>
            </w:r>
          </w:p>
        </w:tc>
      </w:tr>
    </w:tbl>
    <w:p w14:paraId="63DB8FF1" w14:textId="77777777" w:rsidR="003658C3" w:rsidRDefault="003658C3" w:rsidP="00301076">
      <w:pPr>
        <w:spacing w:line="360" w:lineRule="auto"/>
        <w:ind w:right="-1"/>
        <w:jc w:val="both"/>
        <w:rPr>
          <w:rFonts w:ascii="Times New Roman" w:hAnsi="Times New Roman" w:cs="Times New Roman"/>
          <w:sz w:val="24"/>
        </w:rPr>
      </w:pPr>
    </w:p>
    <w:p w14:paraId="6740C99B" w14:textId="03A81FE0" w:rsidR="00AD5D9A" w:rsidRDefault="006A13E7" w:rsidP="00301076">
      <w:pPr>
        <w:spacing w:line="360" w:lineRule="auto"/>
        <w:ind w:right="-1"/>
        <w:jc w:val="both"/>
        <w:rPr>
          <w:rFonts w:ascii="Times New Roman" w:hAnsi="Times New Roman" w:cs="Times New Roman"/>
          <w:sz w:val="24"/>
        </w:rPr>
      </w:pPr>
      <w:r>
        <w:rPr>
          <w:rFonts w:ascii="Times New Roman" w:hAnsi="Times New Roman" w:cs="Times New Roman"/>
          <w:sz w:val="24"/>
        </w:rPr>
        <w:t>Quanto a escolaridade, c</w:t>
      </w:r>
      <w:r w:rsidR="00C45A71" w:rsidRPr="00C45A71">
        <w:rPr>
          <w:rFonts w:ascii="Times New Roman" w:hAnsi="Times New Roman" w:cs="Times New Roman"/>
          <w:sz w:val="24"/>
        </w:rPr>
        <w:t xml:space="preserve">onstatou-se que 51,5% dos entrevistados cursão o ensino médio, 32,5% estão no ensino fundamental, 11,4% estão cursando o ensino superior e 4,7% dos entrevistados possuem grau </w:t>
      </w:r>
      <w:r w:rsidR="003F38AE">
        <w:rPr>
          <w:rFonts w:ascii="Times New Roman" w:hAnsi="Times New Roman" w:cs="Times New Roman"/>
          <w:sz w:val="24"/>
        </w:rPr>
        <w:t>acadêmico</w:t>
      </w:r>
      <w:r w:rsidR="00C45A71" w:rsidRPr="00C45A71">
        <w:rPr>
          <w:rFonts w:ascii="Times New Roman" w:hAnsi="Times New Roman" w:cs="Times New Roman"/>
          <w:sz w:val="24"/>
        </w:rPr>
        <w:t xml:space="preserve"> (Gráfico 03). </w:t>
      </w:r>
      <w:r w:rsidR="00721330">
        <w:rPr>
          <w:rFonts w:ascii="Times New Roman" w:hAnsi="Times New Roman" w:cs="Times New Roman"/>
          <w:sz w:val="24"/>
        </w:rPr>
        <w:t>Em relação ao munícipio de origem,</w:t>
      </w:r>
      <w:r w:rsidR="00C45A71" w:rsidRPr="00C45A71">
        <w:rPr>
          <w:rFonts w:ascii="Times New Roman" w:hAnsi="Times New Roman" w:cs="Times New Roman"/>
          <w:sz w:val="24"/>
        </w:rPr>
        <w:t xml:space="preserve"> 45,6% dos entrevistados </w:t>
      </w:r>
      <w:r w:rsidR="00721330">
        <w:rPr>
          <w:rFonts w:ascii="Times New Roman" w:hAnsi="Times New Roman" w:cs="Times New Roman"/>
          <w:sz w:val="24"/>
        </w:rPr>
        <w:t>residem</w:t>
      </w:r>
      <w:r w:rsidR="00721330" w:rsidRPr="00C45A71">
        <w:rPr>
          <w:rFonts w:ascii="Times New Roman" w:hAnsi="Times New Roman" w:cs="Times New Roman"/>
          <w:sz w:val="24"/>
        </w:rPr>
        <w:t xml:space="preserve"> </w:t>
      </w:r>
      <w:r w:rsidR="00C45A71" w:rsidRPr="00C45A71">
        <w:rPr>
          <w:rFonts w:ascii="Times New Roman" w:hAnsi="Times New Roman" w:cs="Times New Roman"/>
          <w:sz w:val="24"/>
        </w:rPr>
        <w:t>na cidade de Joaçaba/SC, 19,3% em Herval D’ Oeste, 18,4% em Luzerna e 16,7</w:t>
      </w:r>
      <w:r w:rsidR="00721330">
        <w:rPr>
          <w:rFonts w:ascii="Times New Roman" w:hAnsi="Times New Roman" w:cs="Times New Roman"/>
          <w:sz w:val="24"/>
        </w:rPr>
        <w:t>%</w:t>
      </w:r>
      <w:r w:rsidR="00C45A71" w:rsidRPr="00C45A71">
        <w:rPr>
          <w:rFonts w:ascii="Times New Roman" w:hAnsi="Times New Roman" w:cs="Times New Roman"/>
          <w:sz w:val="24"/>
        </w:rPr>
        <w:t xml:space="preserve"> </w:t>
      </w:r>
      <w:r w:rsidR="00721330">
        <w:rPr>
          <w:rFonts w:ascii="Times New Roman" w:hAnsi="Times New Roman" w:cs="Times New Roman"/>
          <w:sz w:val="24"/>
        </w:rPr>
        <w:t>distribuem-se</w:t>
      </w:r>
      <w:r w:rsidR="00721330" w:rsidRPr="00C45A71">
        <w:rPr>
          <w:rFonts w:ascii="Times New Roman" w:hAnsi="Times New Roman" w:cs="Times New Roman"/>
          <w:sz w:val="24"/>
        </w:rPr>
        <w:t xml:space="preserve"> </w:t>
      </w:r>
      <w:r w:rsidR="00C45A71" w:rsidRPr="00C45A71">
        <w:rPr>
          <w:rFonts w:ascii="Times New Roman" w:hAnsi="Times New Roman" w:cs="Times New Roman"/>
          <w:sz w:val="24"/>
        </w:rPr>
        <w:t>em outras localidades</w:t>
      </w:r>
      <w:r w:rsidR="00721330">
        <w:rPr>
          <w:rFonts w:ascii="Times New Roman" w:hAnsi="Times New Roman" w:cs="Times New Roman"/>
          <w:sz w:val="24"/>
        </w:rPr>
        <w:t xml:space="preserve"> (</w:t>
      </w:r>
      <w:r w:rsidRPr="00C45A71">
        <w:rPr>
          <w:rFonts w:ascii="Times New Roman" w:hAnsi="Times New Roman" w:cs="Times New Roman"/>
          <w:sz w:val="24"/>
        </w:rPr>
        <w:t>Água</w:t>
      </w:r>
      <w:r w:rsidR="00C45A71" w:rsidRPr="00C45A71">
        <w:rPr>
          <w:rFonts w:ascii="Times New Roman" w:hAnsi="Times New Roman" w:cs="Times New Roman"/>
          <w:sz w:val="24"/>
        </w:rPr>
        <w:t xml:space="preserve"> Doce, Treze Tílias, Videira, Ibicaré, Lacerdópolis, Arroio Trinta, Fraiburgo, Campos Novos, Tangará</w:t>
      </w:r>
      <w:r w:rsidR="00721330">
        <w:rPr>
          <w:rFonts w:ascii="Times New Roman" w:hAnsi="Times New Roman" w:cs="Times New Roman"/>
          <w:sz w:val="24"/>
        </w:rPr>
        <w:t>)</w:t>
      </w:r>
      <w:r w:rsidR="00C45A71" w:rsidRPr="00C45A71">
        <w:rPr>
          <w:rFonts w:ascii="Times New Roman" w:hAnsi="Times New Roman" w:cs="Times New Roman"/>
          <w:sz w:val="24"/>
        </w:rPr>
        <w:t>, todas em Santa Catarina (Gráfico 04).</w:t>
      </w:r>
    </w:p>
    <w:p w14:paraId="51DC210F" w14:textId="727AF672" w:rsidR="006A13E7" w:rsidRDefault="00ED73D0" w:rsidP="00301076">
      <w:pPr>
        <w:spacing w:line="360" w:lineRule="auto"/>
        <w:ind w:right="-1"/>
        <w:jc w:val="both"/>
        <w:rPr>
          <w:rFonts w:ascii="Times New Roman" w:hAnsi="Times New Roman" w:cs="Times New Roman"/>
          <w:sz w:val="24"/>
        </w:rPr>
      </w:pPr>
      <w:r>
        <w:rPr>
          <w:rFonts w:ascii="Times New Roman" w:hAnsi="Times New Roman" w:cs="Times New Roman"/>
          <w:sz w:val="24"/>
        </w:rPr>
        <w:lastRenderedPageBreak/>
        <w:t xml:space="preserve">Analisando a relação de praticantes com a população das cidades de estudo temos os seguintes percentuais: (1) a </w:t>
      </w:r>
      <w:r w:rsidR="006A13E7" w:rsidRPr="00483B1C">
        <w:rPr>
          <w:rFonts w:ascii="Times New Roman" w:hAnsi="Times New Roman" w:cs="Times New Roman"/>
          <w:sz w:val="24"/>
        </w:rPr>
        <w:t xml:space="preserve">cidade de Joaçaba </w:t>
      </w:r>
      <w:r>
        <w:rPr>
          <w:rFonts w:ascii="Times New Roman" w:hAnsi="Times New Roman" w:cs="Times New Roman"/>
          <w:sz w:val="24"/>
        </w:rPr>
        <w:t xml:space="preserve">conta </w:t>
      </w:r>
      <w:r w:rsidR="00655E86" w:rsidRPr="00483B1C">
        <w:rPr>
          <w:rFonts w:ascii="Times New Roman" w:hAnsi="Times New Roman" w:cs="Times New Roman"/>
          <w:sz w:val="24"/>
        </w:rPr>
        <w:t xml:space="preserve">29.827 </w:t>
      </w:r>
      <w:r w:rsidR="006A13E7" w:rsidRPr="00483B1C">
        <w:rPr>
          <w:rFonts w:ascii="Times New Roman" w:hAnsi="Times New Roman" w:cs="Times New Roman"/>
          <w:sz w:val="24"/>
        </w:rPr>
        <w:t>mil habitantes</w:t>
      </w:r>
      <w:r w:rsidR="00721330">
        <w:rPr>
          <w:rFonts w:ascii="Times New Roman" w:hAnsi="Times New Roman" w:cs="Times New Roman"/>
          <w:sz w:val="24"/>
        </w:rPr>
        <w:t xml:space="preserve">, </w:t>
      </w:r>
      <w:r>
        <w:rPr>
          <w:rFonts w:ascii="Times New Roman" w:hAnsi="Times New Roman" w:cs="Times New Roman"/>
          <w:sz w:val="24"/>
        </w:rPr>
        <w:t xml:space="preserve">onde as praticantes de esportes/atividades físicas correspondem </w:t>
      </w:r>
      <w:r w:rsidR="00655E86" w:rsidRPr="00483B1C">
        <w:rPr>
          <w:rFonts w:ascii="Times New Roman" w:hAnsi="Times New Roman" w:cs="Times New Roman"/>
          <w:sz w:val="24"/>
        </w:rPr>
        <w:t>a 0,52</w:t>
      </w:r>
      <w:r w:rsidR="006A13E7" w:rsidRPr="00483B1C">
        <w:rPr>
          <w:rFonts w:ascii="Times New Roman" w:hAnsi="Times New Roman" w:cs="Times New Roman"/>
          <w:sz w:val="24"/>
        </w:rPr>
        <w:t>% da população mu</w:t>
      </w:r>
      <w:r w:rsidR="00483B1C" w:rsidRPr="00483B1C">
        <w:rPr>
          <w:rFonts w:ascii="Times New Roman" w:hAnsi="Times New Roman" w:cs="Times New Roman"/>
          <w:sz w:val="24"/>
        </w:rPr>
        <w:t>nicipal</w:t>
      </w:r>
      <w:r>
        <w:rPr>
          <w:rFonts w:ascii="Times New Roman" w:hAnsi="Times New Roman" w:cs="Times New Roman"/>
          <w:sz w:val="24"/>
        </w:rPr>
        <w:t>: (2)</w:t>
      </w:r>
      <w:r w:rsidR="00483B1C" w:rsidRPr="00483B1C">
        <w:rPr>
          <w:rFonts w:ascii="Times New Roman" w:hAnsi="Times New Roman" w:cs="Times New Roman"/>
          <w:sz w:val="24"/>
        </w:rPr>
        <w:t xml:space="preserve"> Herval d´Oeste possui 22.606</w:t>
      </w:r>
      <w:r w:rsidR="006A13E7" w:rsidRPr="00483B1C">
        <w:rPr>
          <w:rFonts w:ascii="Times New Roman" w:hAnsi="Times New Roman" w:cs="Times New Roman"/>
          <w:sz w:val="24"/>
        </w:rPr>
        <w:t xml:space="preserve"> mil habitantes e</w:t>
      </w:r>
      <w:r w:rsidR="00483B1C" w:rsidRPr="00483B1C">
        <w:rPr>
          <w:rFonts w:ascii="Times New Roman" w:hAnsi="Times New Roman" w:cs="Times New Roman"/>
          <w:sz w:val="24"/>
        </w:rPr>
        <w:t xml:space="preserve"> os praticantes correspondem a 0,29</w:t>
      </w:r>
      <w:r w:rsidR="006A13E7" w:rsidRPr="00483B1C">
        <w:rPr>
          <w:rFonts w:ascii="Times New Roman" w:hAnsi="Times New Roman" w:cs="Times New Roman"/>
          <w:sz w:val="24"/>
        </w:rPr>
        <w:t>% da população</w:t>
      </w:r>
      <w:r>
        <w:rPr>
          <w:rFonts w:ascii="Times New Roman" w:hAnsi="Times New Roman" w:cs="Times New Roman"/>
          <w:sz w:val="24"/>
        </w:rPr>
        <w:t xml:space="preserve"> e; (3) </w:t>
      </w:r>
      <w:r w:rsidR="00483B1C" w:rsidRPr="00483B1C">
        <w:rPr>
          <w:rFonts w:ascii="Times New Roman" w:hAnsi="Times New Roman" w:cs="Times New Roman"/>
          <w:sz w:val="24"/>
        </w:rPr>
        <w:t>Luzerna possui 5.685</w:t>
      </w:r>
      <w:r w:rsidR="006A13E7" w:rsidRPr="00483B1C">
        <w:rPr>
          <w:rFonts w:ascii="Times New Roman" w:hAnsi="Times New Roman" w:cs="Times New Roman"/>
          <w:sz w:val="24"/>
        </w:rPr>
        <w:t xml:space="preserve"> mil habitantes e os pratica</w:t>
      </w:r>
      <w:r w:rsidR="00483B1C" w:rsidRPr="00483B1C">
        <w:rPr>
          <w:rFonts w:ascii="Times New Roman" w:hAnsi="Times New Roman" w:cs="Times New Roman"/>
          <w:sz w:val="24"/>
        </w:rPr>
        <w:t>ntes correspondem a 1,1</w:t>
      </w:r>
      <w:r w:rsidR="006A13E7" w:rsidRPr="00483B1C">
        <w:rPr>
          <w:rFonts w:ascii="Times New Roman" w:hAnsi="Times New Roman" w:cs="Times New Roman"/>
          <w:sz w:val="24"/>
        </w:rPr>
        <w:t>% da população municipal.</w:t>
      </w:r>
      <w:r w:rsidR="006A13E7">
        <w:rPr>
          <w:rFonts w:ascii="Times New Roman" w:hAnsi="Times New Roman" w:cs="Times New Roman"/>
          <w:sz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07B15" w14:paraId="1542C3BA" w14:textId="77777777" w:rsidTr="003658C3">
        <w:tc>
          <w:tcPr>
            <w:tcW w:w="9061" w:type="dxa"/>
          </w:tcPr>
          <w:p w14:paraId="6C8DC16F" w14:textId="5F4901DA" w:rsidR="00D07B15" w:rsidRDefault="000A741B"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drawing>
                <wp:inline distT="0" distB="0" distL="0" distR="0" wp14:anchorId="0ED8E52F" wp14:editId="54F0D64B">
                  <wp:extent cx="4727448" cy="2663952"/>
                  <wp:effectExtent l="0" t="0" r="0" b="31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7448" cy="2663952"/>
                          </a:xfrm>
                          <a:prstGeom prst="rect">
                            <a:avLst/>
                          </a:prstGeom>
                        </pic:spPr>
                      </pic:pic>
                    </a:graphicData>
                  </a:graphic>
                </wp:inline>
              </w:drawing>
            </w:r>
          </w:p>
        </w:tc>
      </w:tr>
      <w:tr w:rsidR="00D07B15" w14:paraId="76C6A29D" w14:textId="77777777" w:rsidTr="003658C3">
        <w:tc>
          <w:tcPr>
            <w:tcW w:w="9061" w:type="dxa"/>
          </w:tcPr>
          <w:p w14:paraId="6629AAE5" w14:textId="77777777" w:rsidR="00D07B15" w:rsidRDefault="00D07B15">
            <w:pPr>
              <w:ind w:left="-108" w:right="-1"/>
              <w:jc w:val="center"/>
              <w:rPr>
                <w:rFonts w:ascii="Times New Roman" w:hAnsi="Times New Roman" w:cs="Times New Roman"/>
                <w:b w:val="0"/>
                <w:sz w:val="22"/>
                <w:szCs w:val="22"/>
              </w:rPr>
            </w:pPr>
            <w:r w:rsidRPr="00135741">
              <w:rPr>
                <w:rFonts w:ascii="Times New Roman" w:hAnsi="Times New Roman" w:cs="Times New Roman"/>
                <w:sz w:val="22"/>
                <w:szCs w:val="22"/>
              </w:rPr>
              <w:t>Gráfico 03:</w:t>
            </w:r>
            <w:r>
              <w:rPr>
                <w:rFonts w:ascii="Times New Roman" w:hAnsi="Times New Roman" w:cs="Times New Roman"/>
                <w:b w:val="0"/>
                <w:sz w:val="22"/>
                <w:szCs w:val="22"/>
              </w:rPr>
              <w:t xml:space="preserve"> </w:t>
            </w:r>
            <w:r w:rsidRPr="006A13E7">
              <w:rPr>
                <w:rFonts w:ascii="Times New Roman" w:hAnsi="Times New Roman" w:cs="Times New Roman"/>
                <w:b w:val="0"/>
                <w:sz w:val="22"/>
                <w:szCs w:val="22"/>
              </w:rPr>
              <w:t>Grau de escolaridade</w:t>
            </w:r>
          </w:p>
          <w:p w14:paraId="73D8D53A" w14:textId="77777777" w:rsidR="00D07B15" w:rsidRDefault="00D07B15" w:rsidP="003658C3">
            <w:pPr>
              <w:spacing w:line="360" w:lineRule="auto"/>
              <w:ind w:right="-1"/>
              <w:jc w:val="center"/>
              <w:rPr>
                <w:rFonts w:ascii="Times New Roman" w:hAnsi="Times New Roman" w:cs="Times New Roman"/>
                <w:b w:val="0"/>
                <w:sz w:val="22"/>
                <w:szCs w:val="22"/>
              </w:rPr>
            </w:pPr>
            <w:r w:rsidRPr="00135741">
              <w:rPr>
                <w:rFonts w:ascii="Times New Roman" w:hAnsi="Times New Roman" w:cs="Times New Roman"/>
                <w:sz w:val="22"/>
                <w:szCs w:val="22"/>
              </w:rPr>
              <w:t>Fonte:</w:t>
            </w:r>
            <w:r w:rsidRPr="006A13E7">
              <w:rPr>
                <w:rFonts w:ascii="Times New Roman" w:hAnsi="Times New Roman" w:cs="Times New Roman"/>
                <w:b w:val="0"/>
                <w:sz w:val="22"/>
                <w:szCs w:val="22"/>
              </w:rPr>
              <w:t xml:space="preserve"> </w:t>
            </w:r>
            <w:r>
              <w:rPr>
                <w:rFonts w:ascii="Times New Roman" w:hAnsi="Times New Roman" w:cs="Times New Roman"/>
                <w:b w:val="0"/>
                <w:sz w:val="22"/>
                <w:szCs w:val="22"/>
              </w:rPr>
              <w:t>Os</w:t>
            </w:r>
            <w:r w:rsidRPr="006A13E7">
              <w:rPr>
                <w:rFonts w:ascii="Times New Roman" w:hAnsi="Times New Roman" w:cs="Times New Roman"/>
                <w:b w:val="0"/>
                <w:sz w:val="22"/>
                <w:szCs w:val="22"/>
              </w:rPr>
              <w:t xml:space="preserve"> autor</w:t>
            </w:r>
            <w:r>
              <w:rPr>
                <w:rFonts w:ascii="Times New Roman" w:hAnsi="Times New Roman" w:cs="Times New Roman"/>
                <w:b w:val="0"/>
                <w:sz w:val="22"/>
                <w:szCs w:val="22"/>
              </w:rPr>
              <w:t>es</w:t>
            </w:r>
            <w:r w:rsidRPr="006A13E7">
              <w:rPr>
                <w:rFonts w:ascii="Times New Roman" w:hAnsi="Times New Roman" w:cs="Times New Roman"/>
                <w:b w:val="0"/>
                <w:sz w:val="22"/>
                <w:szCs w:val="22"/>
              </w:rPr>
              <w:t xml:space="preserve"> (2019)</w:t>
            </w:r>
          </w:p>
          <w:p w14:paraId="3D5B688C" w14:textId="792DF9E6" w:rsidR="003658C3" w:rsidRDefault="003658C3" w:rsidP="003658C3">
            <w:pPr>
              <w:spacing w:line="360" w:lineRule="auto"/>
              <w:ind w:right="-1"/>
              <w:jc w:val="center"/>
              <w:rPr>
                <w:rFonts w:ascii="Times New Roman" w:hAnsi="Times New Roman" w:cs="Times New Roman"/>
              </w:rPr>
            </w:pPr>
          </w:p>
        </w:tc>
      </w:tr>
      <w:tr w:rsidR="00D07B15" w14:paraId="29BD69DB" w14:textId="77777777" w:rsidTr="003658C3">
        <w:tc>
          <w:tcPr>
            <w:tcW w:w="9061" w:type="dxa"/>
          </w:tcPr>
          <w:p w14:paraId="3D59667C" w14:textId="4D9C024F" w:rsidR="00D07B15" w:rsidRDefault="000A741B"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drawing>
                <wp:inline distT="0" distB="0" distL="0" distR="0" wp14:anchorId="75116238" wp14:editId="7A972B6F">
                  <wp:extent cx="4727448" cy="236829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7448" cy="2368296"/>
                          </a:xfrm>
                          <a:prstGeom prst="rect">
                            <a:avLst/>
                          </a:prstGeom>
                        </pic:spPr>
                      </pic:pic>
                    </a:graphicData>
                  </a:graphic>
                </wp:inline>
              </w:drawing>
            </w:r>
          </w:p>
        </w:tc>
      </w:tr>
      <w:tr w:rsidR="00D07B15" w14:paraId="334F21E1" w14:textId="77777777" w:rsidTr="003658C3">
        <w:tc>
          <w:tcPr>
            <w:tcW w:w="9061" w:type="dxa"/>
          </w:tcPr>
          <w:p w14:paraId="01397723" w14:textId="77777777" w:rsidR="00D07B15" w:rsidRDefault="00D07B15">
            <w:pPr>
              <w:ind w:left="-130" w:right="-1"/>
              <w:jc w:val="center"/>
              <w:rPr>
                <w:rFonts w:ascii="Times New Roman" w:hAnsi="Times New Roman" w:cs="Times New Roman"/>
                <w:b w:val="0"/>
                <w:sz w:val="22"/>
                <w:szCs w:val="22"/>
              </w:rPr>
            </w:pPr>
            <w:r w:rsidRPr="00135741">
              <w:rPr>
                <w:rFonts w:ascii="Times New Roman" w:hAnsi="Times New Roman" w:cs="Times New Roman"/>
                <w:sz w:val="22"/>
                <w:szCs w:val="22"/>
              </w:rPr>
              <w:t>Gráfico 04:</w:t>
            </w:r>
            <w:r>
              <w:rPr>
                <w:rFonts w:ascii="Times New Roman" w:hAnsi="Times New Roman" w:cs="Times New Roman"/>
                <w:b w:val="0"/>
                <w:sz w:val="22"/>
                <w:szCs w:val="22"/>
              </w:rPr>
              <w:t xml:space="preserve"> </w:t>
            </w:r>
            <w:r w:rsidRPr="006A13E7">
              <w:rPr>
                <w:rFonts w:ascii="Times New Roman" w:hAnsi="Times New Roman" w:cs="Times New Roman"/>
                <w:b w:val="0"/>
                <w:sz w:val="22"/>
                <w:szCs w:val="22"/>
              </w:rPr>
              <w:t>Cidade onde reside</w:t>
            </w:r>
          </w:p>
          <w:p w14:paraId="6292C2FC" w14:textId="149C22EE" w:rsidR="00D07B15" w:rsidRDefault="00D07B15" w:rsidP="003658C3">
            <w:pPr>
              <w:spacing w:line="360" w:lineRule="auto"/>
              <w:ind w:right="-1"/>
              <w:jc w:val="center"/>
              <w:rPr>
                <w:rFonts w:ascii="Times New Roman" w:hAnsi="Times New Roman" w:cs="Times New Roman"/>
              </w:rPr>
            </w:pPr>
            <w:r w:rsidRPr="00135741">
              <w:rPr>
                <w:rFonts w:ascii="Times New Roman" w:hAnsi="Times New Roman" w:cs="Times New Roman"/>
                <w:sz w:val="22"/>
                <w:szCs w:val="22"/>
              </w:rPr>
              <w:t>Fonte:</w:t>
            </w:r>
            <w:r w:rsidRPr="006A13E7">
              <w:rPr>
                <w:rFonts w:ascii="Times New Roman" w:hAnsi="Times New Roman" w:cs="Times New Roman"/>
                <w:b w:val="0"/>
                <w:sz w:val="22"/>
                <w:szCs w:val="22"/>
              </w:rPr>
              <w:t xml:space="preserve"> </w:t>
            </w:r>
            <w:r>
              <w:rPr>
                <w:rFonts w:ascii="Times New Roman" w:hAnsi="Times New Roman" w:cs="Times New Roman"/>
                <w:b w:val="0"/>
                <w:sz w:val="22"/>
                <w:szCs w:val="22"/>
              </w:rPr>
              <w:t>Os</w:t>
            </w:r>
            <w:r w:rsidRPr="006A13E7">
              <w:rPr>
                <w:rFonts w:ascii="Times New Roman" w:hAnsi="Times New Roman" w:cs="Times New Roman"/>
                <w:b w:val="0"/>
                <w:sz w:val="22"/>
                <w:szCs w:val="22"/>
              </w:rPr>
              <w:t xml:space="preserve"> autor</w:t>
            </w:r>
            <w:r>
              <w:rPr>
                <w:rFonts w:ascii="Times New Roman" w:hAnsi="Times New Roman" w:cs="Times New Roman"/>
                <w:b w:val="0"/>
                <w:sz w:val="22"/>
                <w:szCs w:val="22"/>
              </w:rPr>
              <w:t>es</w:t>
            </w:r>
            <w:r w:rsidRPr="006A13E7">
              <w:rPr>
                <w:rFonts w:ascii="Times New Roman" w:hAnsi="Times New Roman" w:cs="Times New Roman"/>
                <w:b w:val="0"/>
                <w:sz w:val="22"/>
                <w:szCs w:val="22"/>
              </w:rPr>
              <w:t xml:space="preserve"> (2019)</w:t>
            </w:r>
          </w:p>
        </w:tc>
      </w:tr>
    </w:tbl>
    <w:p w14:paraId="2C3F39CA" w14:textId="77777777" w:rsidR="00794357" w:rsidRDefault="00794357" w:rsidP="00301076">
      <w:pPr>
        <w:spacing w:line="360" w:lineRule="auto"/>
        <w:ind w:right="-1"/>
        <w:jc w:val="both"/>
        <w:rPr>
          <w:rFonts w:ascii="Times New Roman" w:hAnsi="Times New Roman" w:cs="Times New Roman"/>
          <w:sz w:val="24"/>
        </w:rPr>
      </w:pPr>
    </w:p>
    <w:p w14:paraId="0D6C9805" w14:textId="43525C26" w:rsidR="00C45A71" w:rsidRDefault="0098107E" w:rsidP="00301076">
      <w:pPr>
        <w:spacing w:line="360" w:lineRule="auto"/>
        <w:ind w:right="-1"/>
        <w:jc w:val="both"/>
        <w:rPr>
          <w:rFonts w:ascii="Times New Roman" w:hAnsi="Times New Roman" w:cs="Times New Roman"/>
          <w:sz w:val="24"/>
        </w:rPr>
      </w:pPr>
      <w:r>
        <w:rPr>
          <w:rFonts w:ascii="Times New Roman" w:hAnsi="Times New Roman" w:cs="Times New Roman"/>
          <w:sz w:val="24"/>
        </w:rPr>
        <w:t>Na segunda etapa da pesquisa, levantaram-se os dados onde</w:t>
      </w:r>
      <w:r w:rsidR="00C45A71" w:rsidRPr="00C45A71">
        <w:rPr>
          <w:rFonts w:ascii="Times New Roman" w:hAnsi="Times New Roman" w:cs="Times New Roman"/>
          <w:sz w:val="24"/>
        </w:rPr>
        <w:t xml:space="preserve"> 68,7% dos entrevistados declaram-se praticantes de </w:t>
      </w:r>
      <w:r>
        <w:rPr>
          <w:rFonts w:ascii="Times New Roman" w:hAnsi="Times New Roman" w:cs="Times New Roman"/>
          <w:sz w:val="24"/>
        </w:rPr>
        <w:t xml:space="preserve">algum tipo de </w:t>
      </w:r>
      <w:r w:rsidR="00C45A71" w:rsidRPr="00C45A71">
        <w:rPr>
          <w:rFonts w:ascii="Times New Roman" w:hAnsi="Times New Roman" w:cs="Times New Roman"/>
          <w:sz w:val="24"/>
        </w:rPr>
        <w:t>esportes, e 31,3% declaram-se como não praticantes</w:t>
      </w:r>
      <w:r>
        <w:rPr>
          <w:rFonts w:ascii="Times New Roman" w:hAnsi="Times New Roman" w:cs="Times New Roman"/>
          <w:sz w:val="24"/>
        </w:rPr>
        <w:t xml:space="preserve">, de </w:t>
      </w:r>
      <w:r>
        <w:rPr>
          <w:rFonts w:ascii="Times New Roman" w:hAnsi="Times New Roman" w:cs="Times New Roman"/>
          <w:sz w:val="24"/>
        </w:rPr>
        <w:lastRenderedPageBreak/>
        <w:t>nenhuma modalidade esportiva</w:t>
      </w:r>
      <w:r w:rsidR="00C45A71" w:rsidRPr="00C45A71">
        <w:rPr>
          <w:rFonts w:ascii="Times New Roman" w:hAnsi="Times New Roman" w:cs="Times New Roman"/>
          <w:sz w:val="24"/>
        </w:rPr>
        <w:t xml:space="preserve"> (Gráfico 05). </w:t>
      </w:r>
      <w:r>
        <w:rPr>
          <w:rFonts w:ascii="Times New Roman" w:hAnsi="Times New Roman" w:cs="Times New Roman"/>
          <w:sz w:val="24"/>
        </w:rPr>
        <w:t xml:space="preserve">Este dado alerta para um grande número de </w:t>
      </w:r>
      <w:r w:rsidRPr="00483B1C">
        <w:rPr>
          <w:rFonts w:ascii="Times New Roman" w:hAnsi="Times New Roman" w:cs="Times New Roman"/>
          <w:sz w:val="24"/>
        </w:rPr>
        <w:t>pessoas (</w:t>
      </w:r>
      <w:r w:rsidR="00483B1C">
        <w:rPr>
          <w:rFonts w:ascii="Times New Roman" w:hAnsi="Times New Roman" w:cs="Times New Roman"/>
          <w:sz w:val="24"/>
        </w:rPr>
        <w:t>9.335 mil pessoas</w:t>
      </w:r>
      <w:r w:rsidR="00740A5C">
        <w:rPr>
          <w:rFonts w:ascii="Times New Roman" w:hAnsi="Times New Roman" w:cs="Times New Roman"/>
          <w:sz w:val="24"/>
        </w:rPr>
        <w:t>, extrapolando os resultados para a população total dos municípios estudados</w:t>
      </w:r>
      <w:r w:rsidRPr="00483B1C">
        <w:rPr>
          <w:rFonts w:ascii="Times New Roman" w:hAnsi="Times New Roman" w:cs="Times New Roman"/>
          <w:sz w:val="24"/>
        </w:rPr>
        <w:t>)</w:t>
      </w:r>
      <w:r>
        <w:rPr>
          <w:rFonts w:ascii="Times New Roman" w:hAnsi="Times New Roman" w:cs="Times New Roman"/>
          <w:sz w:val="24"/>
        </w:rPr>
        <w:t xml:space="preserve"> que estão propensas à problemas de saúde</w:t>
      </w:r>
      <w:r w:rsidR="00A108B7">
        <w:rPr>
          <w:rFonts w:ascii="Times New Roman" w:hAnsi="Times New Roman" w:cs="Times New Roman"/>
          <w:sz w:val="24"/>
        </w:rPr>
        <w:t xml:space="preserve">. </w:t>
      </w:r>
      <w:r>
        <w:rPr>
          <w:rFonts w:ascii="Times New Roman" w:hAnsi="Times New Roman" w:cs="Times New Roman"/>
          <w:sz w:val="24"/>
        </w:rPr>
        <w:t xml:space="preserve">Se unirmos a população das 3 cidades da região, que utilizam dos centros esportivos de Joaçaba, temos um </w:t>
      </w:r>
      <w:r w:rsidR="00483B1C">
        <w:rPr>
          <w:rFonts w:ascii="Times New Roman" w:hAnsi="Times New Roman" w:cs="Times New Roman"/>
          <w:sz w:val="24"/>
        </w:rPr>
        <w:t>número aproximado</w:t>
      </w:r>
      <w:r>
        <w:rPr>
          <w:rFonts w:ascii="Times New Roman" w:hAnsi="Times New Roman" w:cs="Times New Roman"/>
          <w:sz w:val="24"/>
        </w:rPr>
        <w:t xml:space="preserve"> </w:t>
      </w:r>
      <w:r w:rsidRPr="00483B1C">
        <w:rPr>
          <w:rFonts w:ascii="Times New Roman" w:hAnsi="Times New Roman" w:cs="Times New Roman"/>
          <w:sz w:val="24"/>
        </w:rPr>
        <w:t xml:space="preserve">de </w:t>
      </w:r>
      <w:r w:rsidR="00483B1C" w:rsidRPr="00483B1C">
        <w:rPr>
          <w:rFonts w:ascii="Times New Roman" w:hAnsi="Times New Roman" w:cs="Times New Roman"/>
          <w:sz w:val="24"/>
        </w:rPr>
        <w:t>1</w:t>
      </w:r>
      <w:r w:rsidR="00483B1C">
        <w:rPr>
          <w:rFonts w:ascii="Times New Roman" w:hAnsi="Times New Roman" w:cs="Times New Roman"/>
          <w:sz w:val="24"/>
        </w:rPr>
        <w:t>8.190</w:t>
      </w:r>
      <w:r>
        <w:rPr>
          <w:rFonts w:ascii="Times New Roman" w:hAnsi="Times New Roman" w:cs="Times New Roman"/>
          <w:sz w:val="24"/>
        </w:rPr>
        <w:t xml:space="preserve"> habitantes que não praticam nenhum tipo de esporte ou exercício físico.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tblGrid>
      <w:tr w:rsidR="00AD5D9A" w14:paraId="61D46121" w14:textId="77777777" w:rsidTr="00CF6400">
        <w:tc>
          <w:tcPr>
            <w:tcW w:w="8637" w:type="dxa"/>
          </w:tcPr>
          <w:p w14:paraId="640D0060" w14:textId="4D79B57B" w:rsidR="00AD5D9A" w:rsidRPr="00AD5D9A" w:rsidRDefault="009C69FB" w:rsidP="00794357">
            <w:pPr>
              <w:ind w:left="-108" w:right="-1"/>
              <w:jc w:val="center"/>
              <w:rPr>
                <w:rFonts w:ascii="Times New Roman" w:hAnsi="Times New Roman" w:cs="Times New Roman"/>
                <w:b w:val="0"/>
              </w:rPr>
            </w:pPr>
            <w:r>
              <w:rPr>
                <w:rFonts w:ascii="Times New Roman" w:hAnsi="Times New Roman" w:cs="Times New Roman"/>
                <w:noProof/>
                <w:lang w:eastAsia="pt-BR"/>
              </w:rPr>
              <w:drawing>
                <wp:inline distT="0" distB="0" distL="0" distR="0" wp14:anchorId="7A8755AD" wp14:editId="46587202">
                  <wp:extent cx="4727448" cy="153314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7448" cy="1533144"/>
                          </a:xfrm>
                          <a:prstGeom prst="rect">
                            <a:avLst/>
                          </a:prstGeom>
                        </pic:spPr>
                      </pic:pic>
                    </a:graphicData>
                  </a:graphic>
                </wp:inline>
              </w:drawing>
            </w:r>
          </w:p>
        </w:tc>
      </w:tr>
      <w:tr w:rsidR="00AD5D9A" w14:paraId="12F3D2B8" w14:textId="77777777" w:rsidTr="00CF6400">
        <w:tc>
          <w:tcPr>
            <w:tcW w:w="8637" w:type="dxa"/>
          </w:tcPr>
          <w:p w14:paraId="141D1130" w14:textId="638DF4A0" w:rsidR="00135741" w:rsidRDefault="00E44314" w:rsidP="00794357">
            <w:pPr>
              <w:ind w:left="-108" w:right="-1"/>
              <w:jc w:val="center"/>
              <w:rPr>
                <w:rFonts w:ascii="Times New Roman" w:hAnsi="Times New Roman" w:cs="Times New Roman"/>
                <w:b w:val="0"/>
                <w:sz w:val="22"/>
                <w:szCs w:val="22"/>
              </w:rPr>
            </w:pPr>
            <w:r w:rsidRPr="00E44314">
              <w:rPr>
                <w:rFonts w:ascii="Times New Roman" w:hAnsi="Times New Roman" w:cs="Times New Roman"/>
                <w:sz w:val="22"/>
                <w:szCs w:val="22"/>
              </w:rPr>
              <w:t>Gráfico 05:</w:t>
            </w:r>
            <w:r w:rsidRPr="00E44314">
              <w:rPr>
                <w:rFonts w:ascii="Times New Roman" w:hAnsi="Times New Roman" w:cs="Times New Roman"/>
                <w:b w:val="0"/>
                <w:sz w:val="22"/>
                <w:szCs w:val="22"/>
              </w:rPr>
              <w:t xml:space="preserve"> Praticantes e </w:t>
            </w:r>
            <w:r w:rsidR="00740A5C">
              <w:rPr>
                <w:rFonts w:ascii="Times New Roman" w:hAnsi="Times New Roman" w:cs="Times New Roman"/>
                <w:b w:val="0"/>
                <w:sz w:val="22"/>
                <w:szCs w:val="22"/>
              </w:rPr>
              <w:t>n</w:t>
            </w:r>
            <w:r w:rsidRPr="00E44314">
              <w:rPr>
                <w:rFonts w:ascii="Times New Roman" w:hAnsi="Times New Roman" w:cs="Times New Roman"/>
                <w:b w:val="0"/>
                <w:sz w:val="22"/>
                <w:szCs w:val="22"/>
              </w:rPr>
              <w:t>ão praticantes de Esportes</w:t>
            </w:r>
          </w:p>
          <w:p w14:paraId="1E54A979" w14:textId="77777777" w:rsidR="00AD5D9A" w:rsidRDefault="0011366C" w:rsidP="00794357">
            <w:pPr>
              <w:ind w:left="-108" w:right="-1"/>
              <w:jc w:val="center"/>
              <w:rPr>
                <w:rFonts w:ascii="Times New Roman" w:hAnsi="Times New Roman" w:cs="Times New Roman"/>
                <w:b w:val="0"/>
                <w:sz w:val="22"/>
                <w:szCs w:val="22"/>
              </w:rPr>
            </w:pPr>
            <w:r w:rsidRPr="00E44314">
              <w:rPr>
                <w:rFonts w:ascii="Times New Roman" w:hAnsi="Times New Roman" w:cs="Times New Roman"/>
                <w:sz w:val="22"/>
                <w:szCs w:val="22"/>
              </w:rPr>
              <w:t>Fonte:</w:t>
            </w:r>
            <w:r w:rsidRPr="006A13E7">
              <w:rPr>
                <w:rFonts w:ascii="Times New Roman" w:hAnsi="Times New Roman" w:cs="Times New Roman"/>
                <w:b w:val="0"/>
                <w:sz w:val="22"/>
                <w:szCs w:val="22"/>
              </w:rPr>
              <w:t xml:space="preserve"> </w:t>
            </w:r>
            <w:r>
              <w:rPr>
                <w:rFonts w:ascii="Times New Roman" w:hAnsi="Times New Roman" w:cs="Times New Roman"/>
                <w:b w:val="0"/>
                <w:sz w:val="22"/>
                <w:szCs w:val="22"/>
              </w:rPr>
              <w:t>Os</w:t>
            </w:r>
            <w:r w:rsidRPr="006A13E7">
              <w:rPr>
                <w:rFonts w:ascii="Times New Roman" w:hAnsi="Times New Roman" w:cs="Times New Roman"/>
                <w:b w:val="0"/>
                <w:sz w:val="22"/>
                <w:szCs w:val="22"/>
              </w:rPr>
              <w:t xml:space="preserve"> autor</w:t>
            </w:r>
            <w:r>
              <w:rPr>
                <w:rFonts w:ascii="Times New Roman" w:hAnsi="Times New Roman" w:cs="Times New Roman"/>
                <w:b w:val="0"/>
                <w:sz w:val="22"/>
                <w:szCs w:val="22"/>
              </w:rPr>
              <w:t>es</w:t>
            </w:r>
            <w:r w:rsidRPr="006A13E7">
              <w:rPr>
                <w:rFonts w:ascii="Times New Roman" w:hAnsi="Times New Roman" w:cs="Times New Roman"/>
                <w:b w:val="0"/>
                <w:sz w:val="22"/>
                <w:szCs w:val="22"/>
              </w:rPr>
              <w:t xml:space="preserve"> (2019)</w:t>
            </w:r>
          </w:p>
          <w:p w14:paraId="2B9F224E" w14:textId="607908D4" w:rsidR="003658C3" w:rsidRPr="00AD5D9A" w:rsidRDefault="003658C3" w:rsidP="00794357">
            <w:pPr>
              <w:ind w:left="-108" w:right="-1"/>
              <w:jc w:val="center"/>
              <w:rPr>
                <w:rFonts w:ascii="Times New Roman" w:hAnsi="Times New Roman" w:cs="Times New Roman"/>
                <w:b w:val="0"/>
              </w:rPr>
            </w:pPr>
          </w:p>
        </w:tc>
      </w:tr>
    </w:tbl>
    <w:p w14:paraId="07448CAF" w14:textId="4F73C4C1" w:rsidR="00C45A71" w:rsidRDefault="0098107E" w:rsidP="00301076">
      <w:pPr>
        <w:spacing w:line="360" w:lineRule="auto"/>
        <w:ind w:right="-1"/>
        <w:jc w:val="both"/>
        <w:rPr>
          <w:rFonts w:ascii="Times New Roman" w:hAnsi="Times New Roman" w:cs="Times New Roman"/>
          <w:sz w:val="24"/>
        </w:rPr>
      </w:pPr>
      <w:r>
        <w:rPr>
          <w:rFonts w:ascii="Times New Roman" w:hAnsi="Times New Roman" w:cs="Times New Roman"/>
          <w:sz w:val="24"/>
        </w:rPr>
        <w:t>Com os participantes que responderam praticar alguma modalidade esportiva, f</w:t>
      </w:r>
      <w:r w:rsidR="00C45A71" w:rsidRPr="00C45A71">
        <w:rPr>
          <w:rFonts w:ascii="Times New Roman" w:hAnsi="Times New Roman" w:cs="Times New Roman"/>
          <w:sz w:val="24"/>
        </w:rPr>
        <w:t>oram recolhidas 235 respostas, divididas em 3 perguntas onde constatou-se que</w:t>
      </w:r>
      <w:r>
        <w:rPr>
          <w:rFonts w:ascii="Times New Roman" w:hAnsi="Times New Roman" w:cs="Times New Roman"/>
          <w:sz w:val="24"/>
        </w:rPr>
        <w:t>:</w:t>
      </w:r>
      <w:r w:rsidR="00C45A71" w:rsidRPr="00C45A71">
        <w:rPr>
          <w:rFonts w:ascii="Times New Roman" w:hAnsi="Times New Roman" w:cs="Times New Roman"/>
          <w:sz w:val="24"/>
        </w:rPr>
        <w:t xml:space="preserve"> 45,5% praticam esportes com frequência de 1 a 2 vezes por semana</w:t>
      </w:r>
      <w:r w:rsidR="00740A5C">
        <w:rPr>
          <w:rFonts w:ascii="Times New Roman" w:hAnsi="Times New Roman" w:cs="Times New Roman"/>
          <w:sz w:val="24"/>
        </w:rPr>
        <w:t>;</w:t>
      </w:r>
      <w:r w:rsidR="00C45A71" w:rsidRPr="00C45A71">
        <w:rPr>
          <w:rFonts w:ascii="Times New Roman" w:hAnsi="Times New Roman" w:cs="Times New Roman"/>
          <w:sz w:val="24"/>
        </w:rPr>
        <w:t xml:space="preserve"> 36,2% praticam de 2 a 4 vezes por semana e 18,3% praticam mais de 5 vezes por semana. </w:t>
      </w:r>
      <w:r w:rsidR="00740A5C">
        <w:rPr>
          <w:rFonts w:ascii="Times New Roman" w:hAnsi="Times New Roman" w:cs="Times New Roman"/>
          <w:sz w:val="24"/>
        </w:rPr>
        <w:t>Dos respondentes,</w:t>
      </w:r>
      <w:r w:rsidR="00740A5C" w:rsidRPr="00C45A71">
        <w:rPr>
          <w:rFonts w:ascii="Times New Roman" w:hAnsi="Times New Roman" w:cs="Times New Roman"/>
          <w:sz w:val="24"/>
        </w:rPr>
        <w:t xml:space="preserve"> </w:t>
      </w:r>
      <w:r w:rsidR="00C45A71" w:rsidRPr="00C45A71">
        <w:rPr>
          <w:rFonts w:ascii="Times New Roman" w:hAnsi="Times New Roman" w:cs="Times New Roman"/>
          <w:sz w:val="24"/>
        </w:rPr>
        <w:t>46,8% costumam pratica</w:t>
      </w:r>
      <w:r>
        <w:rPr>
          <w:rFonts w:ascii="Times New Roman" w:hAnsi="Times New Roman" w:cs="Times New Roman"/>
          <w:sz w:val="24"/>
        </w:rPr>
        <w:t xml:space="preserve">r </w:t>
      </w:r>
      <w:r w:rsidR="00C45A71" w:rsidRPr="00C45A71">
        <w:rPr>
          <w:rFonts w:ascii="Times New Roman" w:hAnsi="Times New Roman" w:cs="Times New Roman"/>
          <w:sz w:val="24"/>
        </w:rPr>
        <w:t xml:space="preserve">seus esportes em locais </w:t>
      </w:r>
      <w:r w:rsidR="00740A5C">
        <w:rPr>
          <w:rFonts w:ascii="Times New Roman" w:hAnsi="Times New Roman" w:cs="Times New Roman"/>
          <w:sz w:val="24"/>
        </w:rPr>
        <w:t>p</w:t>
      </w:r>
      <w:r w:rsidR="00C45A71" w:rsidRPr="00C45A71">
        <w:rPr>
          <w:rFonts w:ascii="Times New Roman" w:hAnsi="Times New Roman" w:cs="Times New Roman"/>
          <w:sz w:val="24"/>
        </w:rPr>
        <w:t xml:space="preserve">úblicos e </w:t>
      </w:r>
      <w:r w:rsidR="00740A5C">
        <w:rPr>
          <w:rFonts w:ascii="Times New Roman" w:hAnsi="Times New Roman" w:cs="Times New Roman"/>
          <w:sz w:val="24"/>
        </w:rPr>
        <w:t>p</w:t>
      </w:r>
      <w:r w:rsidR="00C45A71" w:rsidRPr="00C45A71">
        <w:rPr>
          <w:rFonts w:ascii="Times New Roman" w:hAnsi="Times New Roman" w:cs="Times New Roman"/>
          <w:sz w:val="24"/>
        </w:rPr>
        <w:t xml:space="preserve">rivados, 31,5% somente em locais privados e 21,7%, somente em locais </w:t>
      </w:r>
      <w:r w:rsidR="00740A5C">
        <w:rPr>
          <w:rFonts w:ascii="Times New Roman" w:hAnsi="Times New Roman" w:cs="Times New Roman"/>
          <w:sz w:val="24"/>
        </w:rPr>
        <w:t>p</w:t>
      </w:r>
      <w:r w:rsidR="00C45A71" w:rsidRPr="00C45A71">
        <w:rPr>
          <w:rFonts w:ascii="Times New Roman" w:hAnsi="Times New Roman" w:cs="Times New Roman"/>
          <w:sz w:val="24"/>
        </w:rPr>
        <w:t xml:space="preserve">úblicos (Gráficos 06 e 07).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431D4A" w14:paraId="5027D30F" w14:textId="77777777" w:rsidTr="003658C3">
        <w:tc>
          <w:tcPr>
            <w:tcW w:w="9061" w:type="dxa"/>
          </w:tcPr>
          <w:p w14:paraId="51128FEA" w14:textId="0C08D6D8" w:rsidR="00431D4A" w:rsidRDefault="009C69FB"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drawing>
                <wp:inline distT="0" distB="0" distL="0" distR="0" wp14:anchorId="4A26CB13" wp14:editId="158098FE">
                  <wp:extent cx="4727448" cy="177393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7448" cy="1773936"/>
                          </a:xfrm>
                          <a:prstGeom prst="rect">
                            <a:avLst/>
                          </a:prstGeom>
                        </pic:spPr>
                      </pic:pic>
                    </a:graphicData>
                  </a:graphic>
                </wp:inline>
              </w:drawing>
            </w:r>
          </w:p>
        </w:tc>
      </w:tr>
      <w:tr w:rsidR="00431D4A" w14:paraId="71A8D94B" w14:textId="77777777" w:rsidTr="003658C3">
        <w:tc>
          <w:tcPr>
            <w:tcW w:w="9061" w:type="dxa"/>
          </w:tcPr>
          <w:p w14:paraId="117C833A" w14:textId="77777777" w:rsidR="00431D4A" w:rsidRDefault="00431D4A">
            <w:pPr>
              <w:ind w:left="-108" w:right="-1"/>
              <w:jc w:val="center"/>
              <w:rPr>
                <w:rFonts w:ascii="Times New Roman" w:hAnsi="Times New Roman" w:cs="Times New Roman"/>
                <w:b w:val="0"/>
                <w:sz w:val="22"/>
                <w:szCs w:val="22"/>
              </w:rPr>
            </w:pPr>
            <w:r w:rsidRPr="00E44314">
              <w:rPr>
                <w:rFonts w:ascii="Times New Roman" w:hAnsi="Times New Roman" w:cs="Times New Roman"/>
                <w:sz w:val="22"/>
                <w:szCs w:val="22"/>
              </w:rPr>
              <w:t>Gráfico 06:</w:t>
            </w:r>
            <w:r w:rsidRPr="0098107E">
              <w:rPr>
                <w:rFonts w:ascii="Times New Roman" w:hAnsi="Times New Roman" w:cs="Times New Roman"/>
                <w:b w:val="0"/>
                <w:sz w:val="22"/>
                <w:szCs w:val="22"/>
              </w:rPr>
              <w:t xml:space="preserve"> Frequência da Pr</w:t>
            </w:r>
            <w:r>
              <w:rPr>
                <w:rFonts w:ascii="Times New Roman" w:hAnsi="Times New Roman" w:cs="Times New Roman"/>
                <w:b w:val="0"/>
                <w:sz w:val="22"/>
                <w:szCs w:val="22"/>
              </w:rPr>
              <w:t>á</w:t>
            </w:r>
            <w:r w:rsidRPr="0098107E">
              <w:rPr>
                <w:rFonts w:ascii="Times New Roman" w:hAnsi="Times New Roman" w:cs="Times New Roman"/>
                <w:b w:val="0"/>
                <w:sz w:val="22"/>
                <w:szCs w:val="22"/>
              </w:rPr>
              <w:t>tica</w:t>
            </w:r>
          </w:p>
          <w:p w14:paraId="22D8C922" w14:textId="70C314CB" w:rsidR="00431D4A" w:rsidRDefault="00431D4A" w:rsidP="003658C3">
            <w:pPr>
              <w:spacing w:line="360" w:lineRule="auto"/>
              <w:ind w:right="-1"/>
              <w:jc w:val="center"/>
              <w:rPr>
                <w:rFonts w:ascii="Times New Roman" w:hAnsi="Times New Roman" w:cs="Times New Roman"/>
              </w:rPr>
            </w:pPr>
            <w:r w:rsidRPr="00E44314">
              <w:rPr>
                <w:rFonts w:ascii="Times New Roman" w:hAnsi="Times New Roman" w:cs="Times New Roman"/>
                <w:sz w:val="22"/>
                <w:szCs w:val="22"/>
              </w:rPr>
              <w:t>Fonte:</w:t>
            </w:r>
            <w:r w:rsidRPr="0098107E">
              <w:rPr>
                <w:rFonts w:ascii="Times New Roman" w:hAnsi="Times New Roman" w:cs="Times New Roman"/>
                <w:b w:val="0"/>
                <w:sz w:val="22"/>
                <w:szCs w:val="22"/>
              </w:rPr>
              <w:t xml:space="preserve"> </w:t>
            </w:r>
            <w:r>
              <w:rPr>
                <w:rFonts w:ascii="Times New Roman" w:hAnsi="Times New Roman" w:cs="Times New Roman"/>
                <w:b w:val="0"/>
                <w:sz w:val="22"/>
                <w:szCs w:val="22"/>
              </w:rPr>
              <w:t>Os</w:t>
            </w:r>
            <w:r w:rsidRPr="0098107E">
              <w:rPr>
                <w:rFonts w:ascii="Times New Roman" w:hAnsi="Times New Roman" w:cs="Times New Roman"/>
                <w:b w:val="0"/>
                <w:sz w:val="22"/>
                <w:szCs w:val="22"/>
              </w:rPr>
              <w:t xml:space="preserve"> autor</w:t>
            </w:r>
            <w:r>
              <w:rPr>
                <w:rFonts w:ascii="Times New Roman" w:hAnsi="Times New Roman" w:cs="Times New Roman"/>
                <w:b w:val="0"/>
                <w:sz w:val="22"/>
                <w:szCs w:val="22"/>
              </w:rPr>
              <w:t>es</w:t>
            </w:r>
            <w:r w:rsidRPr="0098107E">
              <w:rPr>
                <w:rFonts w:ascii="Times New Roman" w:hAnsi="Times New Roman" w:cs="Times New Roman"/>
                <w:b w:val="0"/>
                <w:sz w:val="22"/>
                <w:szCs w:val="22"/>
              </w:rPr>
              <w:t xml:space="preserve"> (2019)</w:t>
            </w:r>
          </w:p>
        </w:tc>
      </w:tr>
      <w:tr w:rsidR="00431D4A" w14:paraId="54CDC50C" w14:textId="77777777" w:rsidTr="003658C3">
        <w:tc>
          <w:tcPr>
            <w:tcW w:w="9061" w:type="dxa"/>
          </w:tcPr>
          <w:p w14:paraId="75A4F812" w14:textId="7F24E202" w:rsidR="00431D4A" w:rsidRDefault="00AA63F9" w:rsidP="003658C3">
            <w:pPr>
              <w:spacing w:line="360" w:lineRule="auto"/>
              <w:ind w:right="-1"/>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14:anchorId="44FF5788" wp14:editId="7D678324">
                  <wp:extent cx="4727448" cy="177393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7448" cy="1773936"/>
                          </a:xfrm>
                          <a:prstGeom prst="rect">
                            <a:avLst/>
                          </a:prstGeom>
                        </pic:spPr>
                      </pic:pic>
                    </a:graphicData>
                  </a:graphic>
                </wp:inline>
              </w:drawing>
            </w:r>
          </w:p>
        </w:tc>
      </w:tr>
      <w:tr w:rsidR="00431D4A" w14:paraId="16F4723D" w14:textId="77777777" w:rsidTr="003658C3">
        <w:tc>
          <w:tcPr>
            <w:tcW w:w="9061" w:type="dxa"/>
          </w:tcPr>
          <w:p w14:paraId="6FAE64AC" w14:textId="77777777" w:rsidR="00431D4A" w:rsidRDefault="00431D4A">
            <w:pPr>
              <w:ind w:left="-33" w:right="-1"/>
              <w:jc w:val="center"/>
              <w:rPr>
                <w:rFonts w:ascii="Times New Roman" w:hAnsi="Times New Roman" w:cs="Times New Roman"/>
                <w:b w:val="0"/>
                <w:sz w:val="22"/>
                <w:szCs w:val="22"/>
              </w:rPr>
            </w:pPr>
            <w:r>
              <w:rPr>
                <w:rFonts w:ascii="Times New Roman" w:hAnsi="Times New Roman" w:cs="Times New Roman"/>
                <w:sz w:val="22"/>
                <w:szCs w:val="22"/>
              </w:rPr>
              <w:t>Gráfico 07:</w:t>
            </w:r>
            <w:r w:rsidRPr="0098107E">
              <w:rPr>
                <w:rFonts w:ascii="Times New Roman" w:hAnsi="Times New Roman" w:cs="Times New Roman"/>
                <w:b w:val="0"/>
                <w:sz w:val="22"/>
                <w:szCs w:val="22"/>
              </w:rPr>
              <w:t xml:space="preserve"> Locais da Pr</w:t>
            </w:r>
            <w:r>
              <w:rPr>
                <w:rFonts w:ascii="Times New Roman" w:hAnsi="Times New Roman" w:cs="Times New Roman"/>
                <w:b w:val="0"/>
                <w:sz w:val="22"/>
                <w:szCs w:val="22"/>
              </w:rPr>
              <w:t>á</w:t>
            </w:r>
            <w:r w:rsidRPr="0098107E">
              <w:rPr>
                <w:rFonts w:ascii="Times New Roman" w:hAnsi="Times New Roman" w:cs="Times New Roman"/>
                <w:b w:val="0"/>
                <w:sz w:val="22"/>
                <w:szCs w:val="22"/>
              </w:rPr>
              <w:t>tica</w:t>
            </w:r>
          </w:p>
          <w:p w14:paraId="750D3699" w14:textId="105919B7" w:rsidR="00431D4A" w:rsidRDefault="00431D4A" w:rsidP="003658C3">
            <w:pPr>
              <w:spacing w:line="360" w:lineRule="auto"/>
              <w:ind w:right="-1"/>
              <w:jc w:val="center"/>
              <w:rPr>
                <w:rFonts w:ascii="Times New Roman" w:hAnsi="Times New Roman" w:cs="Times New Roman"/>
              </w:rPr>
            </w:pPr>
            <w:r w:rsidRPr="00E44314">
              <w:rPr>
                <w:rFonts w:ascii="Times New Roman" w:hAnsi="Times New Roman" w:cs="Times New Roman"/>
                <w:sz w:val="22"/>
                <w:szCs w:val="22"/>
              </w:rPr>
              <w:t>Fonte:</w:t>
            </w:r>
            <w:r w:rsidRPr="0098107E">
              <w:rPr>
                <w:rFonts w:ascii="Times New Roman" w:hAnsi="Times New Roman" w:cs="Times New Roman"/>
                <w:b w:val="0"/>
                <w:sz w:val="22"/>
                <w:szCs w:val="22"/>
              </w:rPr>
              <w:t xml:space="preserve"> </w:t>
            </w:r>
            <w:r>
              <w:rPr>
                <w:rFonts w:ascii="Times New Roman" w:hAnsi="Times New Roman" w:cs="Times New Roman"/>
                <w:b w:val="0"/>
                <w:sz w:val="22"/>
                <w:szCs w:val="22"/>
              </w:rPr>
              <w:t>Os</w:t>
            </w:r>
            <w:r w:rsidRPr="0098107E">
              <w:rPr>
                <w:rFonts w:ascii="Times New Roman" w:hAnsi="Times New Roman" w:cs="Times New Roman"/>
                <w:b w:val="0"/>
                <w:sz w:val="22"/>
                <w:szCs w:val="22"/>
              </w:rPr>
              <w:t xml:space="preserve"> autor</w:t>
            </w:r>
            <w:r>
              <w:rPr>
                <w:rFonts w:ascii="Times New Roman" w:hAnsi="Times New Roman" w:cs="Times New Roman"/>
                <w:b w:val="0"/>
                <w:sz w:val="22"/>
                <w:szCs w:val="22"/>
              </w:rPr>
              <w:t>es</w:t>
            </w:r>
            <w:r w:rsidRPr="0098107E">
              <w:rPr>
                <w:rFonts w:ascii="Times New Roman" w:hAnsi="Times New Roman" w:cs="Times New Roman"/>
                <w:b w:val="0"/>
                <w:sz w:val="22"/>
                <w:szCs w:val="22"/>
              </w:rPr>
              <w:t xml:space="preserve"> (2019)</w:t>
            </w:r>
          </w:p>
        </w:tc>
      </w:tr>
    </w:tbl>
    <w:p w14:paraId="68732B57" w14:textId="4B34223C" w:rsidR="003F40B3" w:rsidRDefault="00AD5D9A" w:rsidP="004C7150">
      <w:pPr>
        <w:spacing w:after="0" w:line="360" w:lineRule="auto"/>
        <w:ind w:right="-1"/>
        <w:jc w:val="both"/>
        <w:rPr>
          <w:rFonts w:ascii="Times New Roman" w:hAnsi="Times New Roman" w:cs="Times New Roman"/>
          <w:sz w:val="24"/>
        </w:rPr>
      </w:pPr>
      <w:r w:rsidRPr="00AD5D9A">
        <w:rPr>
          <w:rFonts w:ascii="Times New Roman" w:hAnsi="Times New Roman" w:cs="Times New Roman"/>
          <w:sz w:val="24"/>
        </w:rPr>
        <w:t xml:space="preserve">Os esportes </w:t>
      </w:r>
      <w:r w:rsidR="00A108B7">
        <w:rPr>
          <w:rFonts w:ascii="Times New Roman" w:hAnsi="Times New Roman" w:cs="Times New Roman"/>
          <w:sz w:val="24"/>
        </w:rPr>
        <w:t xml:space="preserve">e atividades físicas </w:t>
      </w:r>
      <w:r w:rsidR="0095598D">
        <w:rPr>
          <w:rFonts w:ascii="Times New Roman" w:hAnsi="Times New Roman" w:cs="Times New Roman"/>
          <w:sz w:val="24"/>
        </w:rPr>
        <w:t xml:space="preserve">mais </w:t>
      </w:r>
      <w:r w:rsidRPr="00AD5D9A">
        <w:rPr>
          <w:rFonts w:ascii="Times New Roman" w:hAnsi="Times New Roman" w:cs="Times New Roman"/>
          <w:sz w:val="24"/>
        </w:rPr>
        <w:t>praticado</w:t>
      </w:r>
      <w:r w:rsidR="0095598D">
        <w:rPr>
          <w:rFonts w:ascii="Times New Roman" w:hAnsi="Times New Roman" w:cs="Times New Roman"/>
          <w:sz w:val="24"/>
        </w:rPr>
        <w:t xml:space="preserve">s </w:t>
      </w:r>
      <w:r w:rsidRPr="00AD5D9A">
        <w:rPr>
          <w:rFonts w:ascii="Times New Roman" w:hAnsi="Times New Roman" w:cs="Times New Roman"/>
          <w:sz w:val="24"/>
        </w:rPr>
        <w:t>estão representados no (Gráfico 08)</w:t>
      </w:r>
      <w:r w:rsidR="0028600A">
        <w:rPr>
          <w:rFonts w:ascii="Times New Roman" w:hAnsi="Times New Roman" w:cs="Times New Roman"/>
          <w:sz w:val="24"/>
        </w:rPr>
        <w:t xml:space="preserve">, onde constatou-se que </w:t>
      </w:r>
      <w:r w:rsidR="003F40B3">
        <w:rPr>
          <w:rFonts w:ascii="Times New Roman" w:hAnsi="Times New Roman" w:cs="Times New Roman"/>
          <w:sz w:val="24"/>
        </w:rPr>
        <w:t xml:space="preserve">48,5% praticam </w:t>
      </w:r>
      <w:r w:rsidR="00721330">
        <w:rPr>
          <w:rFonts w:ascii="Times New Roman" w:hAnsi="Times New Roman" w:cs="Times New Roman"/>
          <w:sz w:val="24"/>
        </w:rPr>
        <w:t>futebol de salão</w:t>
      </w:r>
      <w:r w:rsidR="003F40B3">
        <w:rPr>
          <w:rFonts w:ascii="Times New Roman" w:hAnsi="Times New Roman" w:cs="Times New Roman"/>
          <w:sz w:val="24"/>
        </w:rPr>
        <w:t>, 33,6% praticam futebol de ca</w:t>
      </w:r>
      <w:r w:rsidR="00376ED4">
        <w:rPr>
          <w:rFonts w:ascii="Times New Roman" w:hAnsi="Times New Roman" w:cs="Times New Roman"/>
          <w:sz w:val="24"/>
        </w:rPr>
        <w:t xml:space="preserve">mpo, 30,2% praticam voleibol e </w:t>
      </w:r>
      <w:r w:rsidR="003F40B3">
        <w:rPr>
          <w:rFonts w:ascii="Times New Roman" w:hAnsi="Times New Roman" w:cs="Times New Roman"/>
          <w:sz w:val="24"/>
        </w:rPr>
        <w:t xml:space="preserve">19,1% praticam musculação. </w:t>
      </w:r>
      <w:r w:rsidR="0098107E" w:rsidRPr="00135741">
        <w:rPr>
          <w:rFonts w:ascii="Times New Roman" w:hAnsi="Times New Roman" w:cs="Times New Roman"/>
          <w:sz w:val="24"/>
        </w:rPr>
        <w:t>Estes dados eram esperados visto que, são os esportes mais</w:t>
      </w:r>
      <w:r w:rsidR="00607A4E" w:rsidRPr="00135741">
        <w:rPr>
          <w:rFonts w:ascii="Times New Roman" w:hAnsi="Times New Roman" w:cs="Times New Roman"/>
          <w:sz w:val="24"/>
        </w:rPr>
        <w:t xml:space="preserve"> praticados pelos brasileiros segundo pesquisa do ministério dos esportes</w:t>
      </w:r>
      <w:r w:rsidR="00135741" w:rsidRPr="00135741">
        <w:rPr>
          <w:rFonts w:ascii="Times New Roman" w:hAnsi="Times New Roman" w:cs="Times New Roman"/>
          <w:sz w:val="24"/>
        </w:rPr>
        <w:t>, que revela a clara preferência dos praticantes em esportes coletivos</w:t>
      </w:r>
      <w:r w:rsidR="0098107E" w:rsidRPr="00135741">
        <w:rPr>
          <w:rFonts w:ascii="Times New Roman" w:hAnsi="Times New Roman" w:cs="Times New Roman"/>
          <w:sz w:val="24"/>
        </w:rPr>
        <w:t>.</w:t>
      </w:r>
    </w:p>
    <w:tbl>
      <w:tblPr>
        <w:tblStyle w:val="Tabelacomgrade"/>
        <w:tblpPr w:leftFromText="141" w:rightFromText="141" w:vertAnchor="text" w:horzAnchor="margin"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877D24" w:rsidRPr="0098107E" w14:paraId="52CB7EB8" w14:textId="77777777" w:rsidTr="00877D24">
        <w:tc>
          <w:tcPr>
            <w:tcW w:w="8504" w:type="dxa"/>
          </w:tcPr>
          <w:p w14:paraId="405332AA" w14:textId="015CF573" w:rsidR="00877D24" w:rsidRPr="0098107E" w:rsidRDefault="00E7440E" w:rsidP="00794357">
            <w:pPr>
              <w:ind w:left="-108" w:right="-1"/>
              <w:jc w:val="center"/>
              <w:rPr>
                <w:rFonts w:ascii="Times New Roman" w:hAnsi="Times New Roman" w:cs="Times New Roman"/>
                <w:b w:val="0"/>
                <w:sz w:val="22"/>
                <w:szCs w:val="22"/>
              </w:rPr>
            </w:pPr>
            <w:r>
              <w:rPr>
                <w:rFonts w:ascii="Times New Roman" w:hAnsi="Times New Roman" w:cs="Times New Roman"/>
                <w:noProof/>
                <w:lang w:eastAsia="pt-BR"/>
              </w:rPr>
              <w:drawing>
                <wp:inline distT="0" distB="0" distL="0" distR="0" wp14:anchorId="748B82BA" wp14:editId="044824A8">
                  <wp:extent cx="4727448" cy="37338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7448" cy="3733800"/>
                          </a:xfrm>
                          <a:prstGeom prst="rect">
                            <a:avLst/>
                          </a:prstGeom>
                        </pic:spPr>
                      </pic:pic>
                    </a:graphicData>
                  </a:graphic>
                </wp:inline>
              </w:drawing>
            </w:r>
          </w:p>
        </w:tc>
      </w:tr>
      <w:tr w:rsidR="00877D24" w:rsidRPr="0098107E" w14:paraId="3B9B535D" w14:textId="77777777" w:rsidTr="00877D24">
        <w:tc>
          <w:tcPr>
            <w:tcW w:w="8504" w:type="dxa"/>
          </w:tcPr>
          <w:p w14:paraId="3631460B" w14:textId="072E297D" w:rsidR="00E44314" w:rsidRDefault="00E44314" w:rsidP="00794357">
            <w:pPr>
              <w:ind w:left="-108" w:right="-1"/>
              <w:jc w:val="center"/>
              <w:rPr>
                <w:rFonts w:ascii="Times New Roman" w:hAnsi="Times New Roman" w:cs="Times New Roman"/>
                <w:b w:val="0"/>
                <w:sz w:val="22"/>
                <w:szCs w:val="22"/>
              </w:rPr>
            </w:pPr>
            <w:r w:rsidRPr="00E44314">
              <w:rPr>
                <w:rFonts w:ascii="Times New Roman" w:hAnsi="Times New Roman" w:cs="Times New Roman"/>
                <w:sz w:val="22"/>
                <w:szCs w:val="22"/>
              </w:rPr>
              <w:t>Gráfico 08:</w:t>
            </w:r>
            <w:r w:rsidRPr="0098107E">
              <w:rPr>
                <w:rFonts w:ascii="Times New Roman" w:hAnsi="Times New Roman" w:cs="Times New Roman"/>
                <w:b w:val="0"/>
                <w:sz w:val="22"/>
                <w:szCs w:val="22"/>
              </w:rPr>
              <w:t xml:space="preserve"> Frequência da Pratica</w:t>
            </w:r>
          </w:p>
          <w:p w14:paraId="63C94650" w14:textId="35952821" w:rsidR="00877D24" w:rsidRPr="0098107E" w:rsidRDefault="00877D24" w:rsidP="00794357">
            <w:pPr>
              <w:ind w:left="-108" w:right="-1"/>
              <w:jc w:val="center"/>
              <w:rPr>
                <w:rFonts w:ascii="Times New Roman" w:hAnsi="Times New Roman" w:cs="Times New Roman"/>
                <w:b w:val="0"/>
                <w:sz w:val="22"/>
                <w:szCs w:val="22"/>
              </w:rPr>
            </w:pPr>
            <w:r w:rsidRPr="00E44314">
              <w:rPr>
                <w:rFonts w:ascii="Times New Roman" w:hAnsi="Times New Roman" w:cs="Times New Roman"/>
                <w:sz w:val="22"/>
                <w:szCs w:val="22"/>
              </w:rPr>
              <w:t>Fonte:</w:t>
            </w:r>
            <w:r w:rsidRPr="0098107E">
              <w:rPr>
                <w:rFonts w:ascii="Times New Roman" w:hAnsi="Times New Roman" w:cs="Times New Roman"/>
                <w:b w:val="0"/>
                <w:sz w:val="22"/>
                <w:szCs w:val="22"/>
              </w:rPr>
              <w:t xml:space="preserve"> </w:t>
            </w:r>
            <w:r w:rsidR="00301076" w:rsidRPr="0098107E">
              <w:rPr>
                <w:rFonts w:ascii="Times New Roman" w:hAnsi="Times New Roman" w:cs="Times New Roman"/>
                <w:b w:val="0"/>
                <w:sz w:val="22"/>
                <w:szCs w:val="22"/>
              </w:rPr>
              <w:t>Os</w:t>
            </w:r>
            <w:r w:rsidRPr="0098107E">
              <w:rPr>
                <w:rFonts w:ascii="Times New Roman" w:hAnsi="Times New Roman" w:cs="Times New Roman"/>
                <w:b w:val="0"/>
                <w:sz w:val="22"/>
                <w:szCs w:val="22"/>
              </w:rPr>
              <w:t xml:space="preserve"> autor</w:t>
            </w:r>
            <w:r w:rsidR="00301076" w:rsidRPr="0098107E">
              <w:rPr>
                <w:rFonts w:ascii="Times New Roman" w:hAnsi="Times New Roman" w:cs="Times New Roman"/>
                <w:b w:val="0"/>
                <w:sz w:val="22"/>
                <w:szCs w:val="22"/>
              </w:rPr>
              <w:t>es</w:t>
            </w:r>
            <w:r w:rsidRPr="0098107E">
              <w:rPr>
                <w:rFonts w:ascii="Times New Roman" w:hAnsi="Times New Roman" w:cs="Times New Roman"/>
                <w:b w:val="0"/>
                <w:sz w:val="22"/>
                <w:szCs w:val="22"/>
              </w:rPr>
              <w:t xml:space="preserve"> (2019)</w:t>
            </w:r>
          </w:p>
        </w:tc>
      </w:tr>
    </w:tbl>
    <w:p w14:paraId="50D9EAA1" w14:textId="77777777" w:rsidR="003F40B3" w:rsidRDefault="003F40B3" w:rsidP="004C7150">
      <w:pPr>
        <w:spacing w:after="0" w:line="360" w:lineRule="auto"/>
        <w:ind w:right="-1" w:firstLine="709"/>
        <w:jc w:val="both"/>
        <w:rPr>
          <w:rFonts w:ascii="Times New Roman" w:hAnsi="Times New Roman" w:cs="Times New Roman"/>
          <w:sz w:val="24"/>
        </w:rPr>
      </w:pPr>
    </w:p>
    <w:p w14:paraId="31445B63" w14:textId="4E973C3E" w:rsidR="005F66C9" w:rsidRDefault="003F40B3" w:rsidP="005756EE">
      <w:pPr>
        <w:spacing w:line="360" w:lineRule="auto"/>
        <w:ind w:right="-1"/>
        <w:jc w:val="both"/>
        <w:rPr>
          <w:rFonts w:ascii="Times New Roman" w:hAnsi="Times New Roman" w:cs="Times New Roman"/>
          <w:sz w:val="24"/>
        </w:rPr>
      </w:pPr>
      <w:r w:rsidRPr="003F40B3">
        <w:rPr>
          <w:rFonts w:ascii="Times New Roman" w:hAnsi="Times New Roman" w:cs="Times New Roman"/>
          <w:sz w:val="24"/>
        </w:rPr>
        <w:t>No terceiro grupo de perguntas,</w:t>
      </w:r>
      <w:r w:rsidR="00794357">
        <w:rPr>
          <w:rFonts w:ascii="Times New Roman" w:hAnsi="Times New Roman" w:cs="Times New Roman"/>
          <w:sz w:val="24"/>
        </w:rPr>
        <w:t xml:space="preserve"> que corresponde aos participantes que não realizam nenhum tipo de modalidade esportiva, </w:t>
      </w:r>
      <w:r>
        <w:rPr>
          <w:rFonts w:ascii="Times New Roman" w:hAnsi="Times New Roman" w:cs="Times New Roman"/>
          <w:sz w:val="24"/>
        </w:rPr>
        <w:t>f</w:t>
      </w:r>
      <w:r w:rsidR="00C45A71" w:rsidRPr="00C45A71">
        <w:rPr>
          <w:rFonts w:ascii="Times New Roman" w:hAnsi="Times New Roman" w:cs="Times New Roman"/>
          <w:sz w:val="24"/>
        </w:rPr>
        <w:t>oram recolhidas 107 respostas, sendo que</w:t>
      </w:r>
      <w:r w:rsidR="00794357">
        <w:rPr>
          <w:rFonts w:ascii="Times New Roman" w:hAnsi="Times New Roman" w:cs="Times New Roman"/>
          <w:sz w:val="24"/>
        </w:rPr>
        <w:t>:</w:t>
      </w:r>
      <w:r w:rsidR="00C45A71" w:rsidRPr="00C45A71">
        <w:rPr>
          <w:rFonts w:ascii="Times New Roman" w:hAnsi="Times New Roman" w:cs="Times New Roman"/>
          <w:sz w:val="24"/>
        </w:rPr>
        <w:t xml:space="preserve"> 54,2% identificaram que não praticam esporte pois não possuem tempo, 29% declararam que não praticam nenhum </w:t>
      </w:r>
      <w:r w:rsidR="00C45A71" w:rsidRPr="00C45A71">
        <w:rPr>
          <w:rFonts w:ascii="Times New Roman" w:hAnsi="Times New Roman" w:cs="Times New Roman"/>
          <w:sz w:val="24"/>
        </w:rPr>
        <w:lastRenderedPageBreak/>
        <w:t xml:space="preserve">esporte por falta de incentivo, 5,6% declararam falta de interesse, 3,7% não praticam esportes por falta de infraestrutura e 7,5 % declararam que não praticam nenhum tipo de esporte por outros motivos (Gráfico 09).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5F66C9" w14:paraId="2CC94EE1" w14:textId="77777777" w:rsidTr="005F66C9">
        <w:tc>
          <w:tcPr>
            <w:tcW w:w="8494" w:type="dxa"/>
          </w:tcPr>
          <w:p w14:paraId="5038C423" w14:textId="6640DAE6" w:rsidR="005F66C9" w:rsidRPr="00794357" w:rsidRDefault="008B6FCB" w:rsidP="00794357">
            <w:pPr>
              <w:ind w:right="-1"/>
              <w:jc w:val="center"/>
              <w:rPr>
                <w:rFonts w:ascii="Times New Roman" w:hAnsi="Times New Roman" w:cs="Times New Roman"/>
                <w:sz w:val="22"/>
                <w:szCs w:val="22"/>
              </w:rPr>
            </w:pPr>
            <w:r>
              <w:rPr>
                <w:rFonts w:ascii="Times New Roman" w:hAnsi="Times New Roman" w:cs="Times New Roman"/>
                <w:noProof/>
                <w:lang w:eastAsia="pt-BR"/>
              </w:rPr>
              <w:drawing>
                <wp:inline distT="0" distB="0" distL="0" distR="0" wp14:anchorId="71CE035F" wp14:editId="28ADFE47">
                  <wp:extent cx="4727448" cy="2017776"/>
                  <wp:effectExtent l="0" t="0" r="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27448" cy="2017776"/>
                          </a:xfrm>
                          <a:prstGeom prst="rect">
                            <a:avLst/>
                          </a:prstGeom>
                        </pic:spPr>
                      </pic:pic>
                    </a:graphicData>
                  </a:graphic>
                </wp:inline>
              </w:drawing>
            </w:r>
          </w:p>
        </w:tc>
      </w:tr>
      <w:tr w:rsidR="005F66C9" w14:paraId="5BDF50FA" w14:textId="77777777" w:rsidTr="005F66C9">
        <w:tc>
          <w:tcPr>
            <w:tcW w:w="8494" w:type="dxa"/>
          </w:tcPr>
          <w:p w14:paraId="0E6BCF9C" w14:textId="0C34D4FD" w:rsidR="00E44314" w:rsidRDefault="00E44314" w:rsidP="00794357">
            <w:pPr>
              <w:ind w:right="-1"/>
              <w:jc w:val="center"/>
              <w:rPr>
                <w:rFonts w:ascii="Times New Roman" w:hAnsi="Times New Roman" w:cs="Times New Roman"/>
                <w:b w:val="0"/>
                <w:sz w:val="22"/>
                <w:szCs w:val="22"/>
              </w:rPr>
            </w:pPr>
            <w:r w:rsidRPr="00E44314">
              <w:rPr>
                <w:rFonts w:ascii="Times New Roman" w:hAnsi="Times New Roman" w:cs="Times New Roman"/>
                <w:sz w:val="22"/>
                <w:szCs w:val="22"/>
              </w:rPr>
              <w:t>Gráfico 09:</w:t>
            </w:r>
            <w:r>
              <w:rPr>
                <w:rFonts w:ascii="Times New Roman" w:hAnsi="Times New Roman" w:cs="Times New Roman"/>
                <w:b w:val="0"/>
                <w:sz w:val="22"/>
                <w:szCs w:val="22"/>
              </w:rPr>
              <w:t xml:space="preserve"> </w:t>
            </w:r>
            <w:r w:rsidRPr="00794357">
              <w:rPr>
                <w:rFonts w:ascii="Times New Roman" w:hAnsi="Times New Roman" w:cs="Times New Roman"/>
                <w:b w:val="0"/>
                <w:sz w:val="22"/>
                <w:szCs w:val="22"/>
              </w:rPr>
              <w:t>Motivos de não praticar esportes</w:t>
            </w:r>
          </w:p>
          <w:p w14:paraId="41E3D140" w14:textId="551B2BCA" w:rsidR="005F66C9" w:rsidRPr="00794357" w:rsidRDefault="005F66C9" w:rsidP="00794357">
            <w:pPr>
              <w:ind w:right="-1"/>
              <w:jc w:val="center"/>
              <w:rPr>
                <w:rFonts w:ascii="Times New Roman" w:hAnsi="Times New Roman" w:cs="Times New Roman"/>
                <w:sz w:val="22"/>
                <w:szCs w:val="22"/>
              </w:rPr>
            </w:pPr>
            <w:r w:rsidRPr="00E44314">
              <w:rPr>
                <w:rFonts w:ascii="Times New Roman" w:hAnsi="Times New Roman" w:cs="Times New Roman"/>
                <w:sz w:val="22"/>
                <w:szCs w:val="22"/>
              </w:rPr>
              <w:t>Fonte:</w:t>
            </w:r>
            <w:r w:rsidRPr="00794357">
              <w:rPr>
                <w:rFonts w:ascii="Times New Roman" w:hAnsi="Times New Roman" w:cs="Times New Roman"/>
                <w:b w:val="0"/>
                <w:sz w:val="22"/>
                <w:szCs w:val="22"/>
              </w:rPr>
              <w:t xml:space="preserve"> </w:t>
            </w:r>
            <w:r w:rsidR="00794357">
              <w:rPr>
                <w:rFonts w:ascii="Times New Roman" w:hAnsi="Times New Roman" w:cs="Times New Roman"/>
                <w:b w:val="0"/>
                <w:sz w:val="22"/>
                <w:szCs w:val="22"/>
              </w:rPr>
              <w:t>Os</w:t>
            </w:r>
            <w:r w:rsidRPr="00794357">
              <w:rPr>
                <w:rFonts w:ascii="Times New Roman" w:hAnsi="Times New Roman" w:cs="Times New Roman"/>
                <w:b w:val="0"/>
                <w:sz w:val="22"/>
                <w:szCs w:val="22"/>
              </w:rPr>
              <w:t xml:space="preserve"> autor</w:t>
            </w:r>
            <w:r w:rsidR="00794357">
              <w:rPr>
                <w:rFonts w:ascii="Times New Roman" w:hAnsi="Times New Roman" w:cs="Times New Roman"/>
                <w:b w:val="0"/>
                <w:sz w:val="22"/>
                <w:szCs w:val="22"/>
              </w:rPr>
              <w:t>es</w:t>
            </w:r>
            <w:r w:rsidRPr="00794357">
              <w:rPr>
                <w:rFonts w:ascii="Times New Roman" w:hAnsi="Times New Roman" w:cs="Times New Roman"/>
                <w:b w:val="0"/>
                <w:sz w:val="22"/>
                <w:szCs w:val="22"/>
              </w:rPr>
              <w:t xml:space="preserve"> (2019)</w:t>
            </w:r>
          </w:p>
        </w:tc>
      </w:tr>
    </w:tbl>
    <w:p w14:paraId="3699E6C1" w14:textId="77777777" w:rsidR="00794357" w:rsidRDefault="00794357" w:rsidP="004C7150">
      <w:pPr>
        <w:spacing w:after="0" w:line="360" w:lineRule="auto"/>
        <w:ind w:right="-1"/>
        <w:jc w:val="both"/>
        <w:rPr>
          <w:rFonts w:ascii="Times New Roman" w:hAnsi="Times New Roman" w:cs="Times New Roman"/>
          <w:sz w:val="24"/>
        </w:rPr>
      </w:pPr>
    </w:p>
    <w:p w14:paraId="213260A9" w14:textId="16611535" w:rsidR="00376ED4" w:rsidRDefault="00794357" w:rsidP="00794357">
      <w:pPr>
        <w:spacing w:line="360" w:lineRule="auto"/>
        <w:ind w:right="-1"/>
        <w:jc w:val="both"/>
        <w:rPr>
          <w:rFonts w:ascii="Times New Roman" w:hAnsi="Times New Roman" w:cs="Times New Roman"/>
          <w:sz w:val="24"/>
        </w:rPr>
      </w:pPr>
      <w:r w:rsidRPr="00C45A71">
        <w:rPr>
          <w:rFonts w:ascii="Times New Roman" w:hAnsi="Times New Roman" w:cs="Times New Roman"/>
          <w:sz w:val="24"/>
        </w:rPr>
        <w:t>Foram ainda recolhidas 98 respostas referente</w:t>
      </w:r>
      <w:r w:rsidR="00DE786D">
        <w:rPr>
          <w:rFonts w:ascii="Times New Roman" w:hAnsi="Times New Roman" w:cs="Times New Roman"/>
          <w:sz w:val="24"/>
        </w:rPr>
        <w:t>s</w:t>
      </w:r>
      <w:r w:rsidRPr="00C45A71">
        <w:rPr>
          <w:rFonts w:ascii="Times New Roman" w:hAnsi="Times New Roman" w:cs="Times New Roman"/>
          <w:sz w:val="24"/>
        </w:rPr>
        <w:t xml:space="preserve"> ao esporte que gostariam de pra</w:t>
      </w:r>
      <w:r>
        <w:rPr>
          <w:rFonts w:ascii="Times New Roman" w:hAnsi="Times New Roman" w:cs="Times New Roman"/>
          <w:sz w:val="24"/>
        </w:rPr>
        <w:t>ticar (Gráfico 10).</w:t>
      </w:r>
      <w:r w:rsidR="00E942C2">
        <w:rPr>
          <w:rFonts w:ascii="Times New Roman" w:hAnsi="Times New Roman" w:cs="Times New Roman"/>
          <w:sz w:val="24"/>
        </w:rPr>
        <w:t xml:space="preserve"> </w:t>
      </w:r>
      <w:r w:rsidR="00DE786D">
        <w:rPr>
          <w:rFonts w:ascii="Times New Roman" w:hAnsi="Times New Roman" w:cs="Times New Roman"/>
          <w:sz w:val="24"/>
        </w:rPr>
        <w:t>Compreende-se</w:t>
      </w:r>
      <w:r w:rsidR="00E942C2" w:rsidRPr="00E44314">
        <w:rPr>
          <w:rFonts w:ascii="Times New Roman" w:hAnsi="Times New Roman" w:cs="Times New Roman"/>
          <w:sz w:val="24"/>
        </w:rPr>
        <w:t xml:space="preserve"> que</w:t>
      </w:r>
      <w:r w:rsidR="00E44314" w:rsidRPr="00E44314">
        <w:rPr>
          <w:rFonts w:ascii="Times New Roman" w:hAnsi="Times New Roman" w:cs="Times New Roman"/>
          <w:sz w:val="24"/>
        </w:rPr>
        <w:t xml:space="preserve"> as intenções de novas práticas estão alinhadas com a procura maçante por esportes coletivos</w:t>
      </w:r>
      <w:r w:rsidR="00701E39">
        <w:rPr>
          <w:rFonts w:ascii="Times New Roman" w:hAnsi="Times New Roman" w:cs="Times New Roman"/>
          <w:sz w:val="24"/>
        </w:rPr>
        <w:t xml:space="preserve"> que somados (Futebol de Campo, Voleibol, Basquete, Futsal e Handebol) representam mais de </w:t>
      </w:r>
      <w:r w:rsidR="00295C76">
        <w:rPr>
          <w:rFonts w:ascii="Times New Roman" w:hAnsi="Times New Roman" w:cs="Times New Roman"/>
          <w:sz w:val="24"/>
        </w:rPr>
        <w:t xml:space="preserve">52,51% </w:t>
      </w:r>
      <w:r w:rsidR="00B12DE6">
        <w:rPr>
          <w:rFonts w:ascii="Times New Roman" w:hAnsi="Times New Roman" w:cs="Times New Roman"/>
          <w:sz w:val="24"/>
        </w:rPr>
        <w:t>das intenções</w:t>
      </w:r>
      <w:r w:rsidR="00295C76">
        <w:rPr>
          <w:rFonts w:ascii="Times New Roman" w:hAnsi="Times New Roman" w:cs="Times New Roman"/>
          <w:sz w:val="24"/>
        </w:rPr>
        <w:t xml:space="preserve"> de pr</w:t>
      </w:r>
      <w:r w:rsidR="00DE786D">
        <w:rPr>
          <w:rFonts w:ascii="Times New Roman" w:hAnsi="Times New Roman" w:cs="Times New Roman"/>
          <w:sz w:val="24"/>
        </w:rPr>
        <w:t>á</w:t>
      </w:r>
      <w:r w:rsidR="00295C76">
        <w:rPr>
          <w:rFonts w:ascii="Times New Roman" w:hAnsi="Times New Roman" w:cs="Times New Roman"/>
          <w:sz w:val="24"/>
        </w:rPr>
        <w:t>tica.</w:t>
      </w:r>
      <w:r w:rsidR="00701E39">
        <w:rPr>
          <w:rFonts w:ascii="Times New Roman" w:hAnsi="Times New Roman" w:cs="Times New Roman"/>
          <w:sz w:val="24"/>
        </w:rPr>
        <w:t xml:space="preserve"> </w:t>
      </w:r>
      <w:r w:rsidR="00295C76">
        <w:rPr>
          <w:rFonts w:ascii="Times New Roman" w:hAnsi="Times New Roman" w:cs="Times New Roman"/>
          <w:sz w:val="24"/>
        </w:rPr>
        <w:t>P</w:t>
      </w:r>
      <w:r w:rsidR="00701E39">
        <w:rPr>
          <w:rFonts w:ascii="Times New Roman" w:hAnsi="Times New Roman" w:cs="Times New Roman"/>
          <w:sz w:val="24"/>
        </w:rPr>
        <w:t>or</w:t>
      </w:r>
      <w:r w:rsidR="00DE786D">
        <w:rPr>
          <w:rFonts w:ascii="Times New Roman" w:hAnsi="Times New Roman" w:cs="Times New Roman"/>
          <w:sz w:val="24"/>
        </w:rPr>
        <w:t>é</w:t>
      </w:r>
      <w:r w:rsidR="00701E39">
        <w:rPr>
          <w:rFonts w:ascii="Times New Roman" w:hAnsi="Times New Roman" w:cs="Times New Roman"/>
          <w:sz w:val="24"/>
        </w:rPr>
        <w:t>m há uma clara evid</w:t>
      </w:r>
      <w:r w:rsidR="00DE786D">
        <w:rPr>
          <w:rFonts w:ascii="Times New Roman" w:hAnsi="Times New Roman" w:cs="Times New Roman"/>
          <w:sz w:val="24"/>
        </w:rPr>
        <w:t>ê</w:t>
      </w:r>
      <w:r w:rsidR="00701E39">
        <w:rPr>
          <w:rFonts w:ascii="Times New Roman" w:hAnsi="Times New Roman" w:cs="Times New Roman"/>
          <w:sz w:val="24"/>
        </w:rPr>
        <w:t>ncia de mudanças comportamentais referente</w:t>
      </w:r>
      <w:r w:rsidR="00DE786D">
        <w:rPr>
          <w:rFonts w:ascii="Times New Roman" w:hAnsi="Times New Roman" w:cs="Times New Roman"/>
          <w:sz w:val="24"/>
        </w:rPr>
        <w:t>s</w:t>
      </w:r>
      <w:r w:rsidR="00701E39">
        <w:rPr>
          <w:rFonts w:ascii="Times New Roman" w:hAnsi="Times New Roman" w:cs="Times New Roman"/>
          <w:sz w:val="24"/>
        </w:rPr>
        <w:t xml:space="preserve"> </w:t>
      </w:r>
      <w:r w:rsidR="00DE786D">
        <w:rPr>
          <w:rFonts w:ascii="Times New Roman" w:hAnsi="Times New Roman" w:cs="Times New Roman"/>
          <w:sz w:val="24"/>
        </w:rPr>
        <w:t xml:space="preserve">às </w:t>
      </w:r>
      <w:r w:rsidR="00701E39">
        <w:rPr>
          <w:rFonts w:ascii="Times New Roman" w:hAnsi="Times New Roman" w:cs="Times New Roman"/>
          <w:sz w:val="24"/>
        </w:rPr>
        <w:t>escolhas dos esportes</w:t>
      </w:r>
      <w:r w:rsidR="00295C76">
        <w:rPr>
          <w:rFonts w:ascii="Times New Roman" w:hAnsi="Times New Roman" w:cs="Times New Roman"/>
          <w:sz w:val="24"/>
        </w:rPr>
        <w:t>, que</w:t>
      </w:r>
      <w:r w:rsidR="00DE786D">
        <w:rPr>
          <w:rFonts w:ascii="Times New Roman" w:hAnsi="Times New Roman" w:cs="Times New Roman"/>
          <w:sz w:val="24"/>
        </w:rPr>
        <w:t>,</w:t>
      </w:r>
      <w:r w:rsidR="00295C76">
        <w:rPr>
          <w:rFonts w:ascii="Times New Roman" w:hAnsi="Times New Roman" w:cs="Times New Roman"/>
          <w:sz w:val="24"/>
        </w:rPr>
        <w:t xml:space="preserve"> pouco a pouco</w:t>
      </w:r>
      <w:r w:rsidR="00DE786D">
        <w:rPr>
          <w:rFonts w:ascii="Times New Roman" w:hAnsi="Times New Roman" w:cs="Times New Roman"/>
          <w:sz w:val="24"/>
        </w:rPr>
        <w:t>,</w:t>
      </w:r>
      <w:r w:rsidR="00295C76">
        <w:rPr>
          <w:rFonts w:ascii="Times New Roman" w:hAnsi="Times New Roman" w:cs="Times New Roman"/>
          <w:sz w:val="24"/>
        </w:rPr>
        <w:t xml:space="preserve"> estão passando do caráter coletivo </w:t>
      </w:r>
      <w:r w:rsidR="00295C76" w:rsidRPr="00B12DE6">
        <w:rPr>
          <w:rFonts w:ascii="Times New Roman" w:hAnsi="Times New Roman" w:cs="Times New Roman"/>
          <w:sz w:val="24"/>
          <w:highlight w:val="yellow"/>
        </w:rPr>
        <w:t xml:space="preserve">para </w:t>
      </w:r>
      <w:r w:rsidR="00B12DE6" w:rsidRPr="00B12DE6">
        <w:rPr>
          <w:rFonts w:ascii="Times New Roman" w:hAnsi="Times New Roman" w:cs="Times New Roman"/>
          <w:sz w:val="24"/>
          <w:highlight w:val="yellow"/>
        </w:rPr>
        <w:t>esportes mais individuais.</w:t>
      </w:r>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5F66C9" w14:paraId="40F937AC" w14:textId="77777777" w:rsidTr="005F66C9">
        <w:tc>
          <w:tcPr>
            <w:tcW w:w="8494" w:type="dxa"/>
          </w:tcPr>
          <w:p w14:paraId="6EF826E6" w14:textId="611A8424" w:rsidR="005F66C9" w:rsidRPr="00794357" w:rsidRDefault="008B6FCB">
            <w:pPr>
              <w:spacing w:line="360" w:lineRule="auto"/>
              <w:ind w:right="-1"/>
              <w:jc w:val="center"/>
              <w:rPr>
                <w:rFonts w:ascii="Times New Roman" w:hAnsi="Times New Roman" w:cs="Times New Roman"/>
                <w:sz w:val="22"/>
                <w:szCs w:val="22"/>
              </w:rPr>
            </w:pPr>
            <w:r>
              <w:rPr>
                <w:rFonts w:ascii="Times New Roman" w:hAnsi="Times New Roman" w:cs="Times New Roman"/>
                <w:noProof/>
                <w:lang w:eastAsia="pt-BR"/>
              </w:rPr>
              <w:drawing>
                <wp:inline distT="0" distB="0" distL="0" distR="0" wp14:anchorId="00F49749" wp14:editId="14A08138">
                  <wp:extent cx="4727448" cy="3118104"/>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7448" cy="3118104"/>
                          </a:xfrm>
                          <a:prstGeom prst="rect">
                            <a:avLst/>
                          </a:prstGeom>
                        </pic:spPr>
                      </pic:pic>
                    </a:graphicData>
                  </a:graphic>
                </wp:inline>
              </w:drawing>
            </w:r>
          </w:p>
        </w:tc>
      </w:tr>
      <w:tr w:rsidR="005F66C9" w14:paraId="3F87410C" w14:textId="77777777" w:rsidTr="00794357">
        <w:trPr>
          <w:trHeight w:val="80"/>
        </w:trPr>
        <w:tc>
          <w:tcPr>
            <w:tcW w:w="8494" w:type="dxa"/>
          </w:tcPr>
          <w:p w14:paraId="1D120D6A" w14:textId="458E27C3" w:rsidR="00E44314" w:rsidRDefault="00E44314" w:rsidP="005756EE">
            <w:pPr>
              <w:spacing w:line="276" w:lineRule="auto"/>
              <w:ind w:left="-168" w:right="-1"/>
              <w:jc w:val="center"/>
              <w:rPr>
                <w:rFonts w:ascii="Times New Roman" w:hAnsi="Times New Roman" w:cs="Times New Roman"/>
                <w:b w:val="0"/>
                <w:sz w:val="22"/>
                <w:szCs w:val="22"/>
              </w:rPr>
            </w:pPr>
            <w:r w:rsidRPr="00E44314">
              <w:rPr>
                <w:rFonts w:ascii="Times New Roman" w:hAnsi="Times New Roman" w:cs="Times New Roman"/>
                <w:sz w:val="22"/>
                <w:szCs w:val="22"/>
              </w:rPr>
              <w:t>Gráfico 10:</w:t>
            </w:r>
            <w:r w:rsidRPr="00794357">
              <w:rPr>
                <w:rFonts w:ascii="Times New Roman" w:hAnsi="Times New Roman" w:cs="Times New Roman"/>
                <w:b w:val="0"/>
                <w:sz w:val="22"/>
                <w:szCs w:val="22"/>
              </w:rPr>
              <w:t xml:space="preserve"> Pretensão da pratica de Esportes</w:t>
            </w:r>
          </w:p>
          <w:p w14:paraId="2B50C9A3" w14:textId="0D800822" w:rsidR="005F66C9" w:rsidRDefault="005F66C9" w:rsidP="005756EE">
            <w:pPr>
              <w:spacing w:line="276" w:lineRule="auto"/>
              <w:ind w:left="-168" w:right="-1"/>
              <w:jc w:val="center"/>
              <w:rPr>
                <w:rFonts w:ascii="Times New Roman" w:hAnsi="Times New Roman" w:cs="Times New Roman"/>
                <w:b w:val="0"/>
                <w:sz w:val="22"/>
                <w:szCs w:val="22"/>
              </w:rPr>
            </w:pPr>
            <w:r w:rsidRPr="00E44314">
              <w:rPr>
                <w:rFonts w:ascii="Times New Roman" w:hAnsi="Times New Roman" w:cs="Times New Roman"/>
                <w:sz w:val="22"/>
                <w:szCs w:val="22"/>
              </w:rPr>
              <w:t>Fonte:</w:t>
            </w:r>
            <w:r w:rsidRPr="00794357">
              <w:rPr>
                <w:rFonts w:ascii="Times New Roman" w:hAnsi="Times New Roman" w:cs="Times New Roman"/>
                <w:b w:val="0"/>
                <w:sz w:val="22"/>
                <w:szCs w:val="22"/>
              </w:rPr>
              <w:t xml:space="preserve"> </w:t>
            </w:r>
            <w:r w:rsidR="004C7150">
              <w:rPr>
                <w:rFonts w:ascii="Times New Roman" w:hAnsi="Times New Roman" w:cs="Times New Roman"/>
                <w:b w:val="0"/>
                <w:sz w:val="22"/>
                <w:szCs w:val="22"/>
              </w:rPr>
              <w:t>Os</w:t>
            </w:r>
            <w:r w:rsidRPr="00794357">
              <w:rPr>
                <w:rFonts w:ascii="Times New Roman" w:hAnsi="Times New Roman" w:cs="Times New Roman"/>
                <w:b w:val="0"/>
                <w:sz w:val="22"/>
                <w:szCs w:val="22"/>
              </w:rPr>
              <w:t xml:space="preserve"> autor</w:t>
            </w:r>
            <w:r w:rsidR="004C7150">
              <w:rPr>
                <w:rFonts w:ascii="Times New Roman" w:hAnsi="Times New Roman" w:cs="Times New Roman"/>
                <w:b w:val="0"/>
                <w:sz w:val="22"/>
                <w:szCs w:val="22"/>
              </w:rPr>
              <w:t>es</w:t>
            </w:r>
            <w:r w:rsidRPr="00794357">
              <w:rPr>
                <w:rFonts w:ascii="Times New Roman" w:hAnsi="Times New Roman" w:cs="Times New Roman"/>
                <w:b w:val="0"/>
                <w:sz w:val="22"/>
                <w:szCs w:val="22"/>
              </w:rPr>
              <w:t xml:space="preserve"> (2019)</w:t>
            </w:r>
          </w:p>
          <w:p w14:paraId="33D9A477" w14:textId="73053F0D" w:rsidR="004C7150" w:rsidRPr="00794357" w:rsidRDefault="004C7150" w:rsidP="005756EE">
            <w:pPr>
              <w:spacing w:line="276" w:lineRule="auto"/>
              <w:ind w:left="-168" w:right="-1"/>
              <w:jc w:val="center"/>
              <w:rPr>
                <w:rFonts w:ascii="Times New Roman" w:hAnsi="Times New Roman" w:cs="Times New Roman"/>
                <w:b w:val="0"/>
                <w:sz w:val="22"/>
                <w:szCs w:val="22"/>
              </w:rPr>
            </w:pPr>
          </w:p>
        </w:tc>
      </w:tr>
    </w:tbl>
    <w:p w14:paraId="71F13B50" w14:textId="2E1205FE" w:rsidR="00B106E0" w:rsidRDefault="00E942C2" w:rsidP="00BA0EC0">
      <w:pPr>
        <w:spacing w:line="360" w:lineRule="auto"/>
        <w:ind w:right="-1"/>
        <w:jc w:val="both"/>
        <w:rPr>
          <w:rFonts w:ascii="Times New Roman" w:hAnsi="Times New Roman" w:cs="Times New Roman"/>
          <w:sz w:val="24"/>
        </w:rPr>
      </w:pPr>
      <w:r w:rsidRPr="00701E39">
        <w:rPr>
          <w:rFonts w:ascii="Times New Roman" w:hAnsi="Times New Roman" w:cs="Times New Roman"/>
          <w:sz w:val="24"/>
        </w:rPr>
        <w:lastRenderedPageBreak/>
        <w:t>Por fim</w:t>
      </w:r>
      <w:r w:rsidR="00C1730E">
        <w:rPr>
          <w:rFonts w:ascii="Times New Roman" w:hAnsi="Times New Roman" w:cs="Times New Roman"/>
          <w:sz w:val="24"/>
        </w:rPr>
        <w:t>,</w:t>
      </w:r>
      <w:r w:rsidR="00701E39" w:rsidRPr="00701E39">
        <w:rPr>
          <w:rFonts w:ascii="Times New Roman" w:hAnsi="Times New Roman" w:cs="Times New Roman"/>
          <w:sz w:val="24"/>
        </w:rPr>
        <w:t xml:space="preserve"> </w:t>
      </w:r>
      <w:r w:rsidR="00701E39">
        <w:rPr>
          <w:rFonts w:ascii="Times New Roman" w:hAnsi="Times New Roman" w:cs="Times New Roman"/>
          <w:sz w:val="24"/>
        </w:rPr>
        <w:t>o</w:t>
      </w:r>
      <w:r w:rsidR="00701E39" w:rsidRPr="009D6F60">
        <w:rPr>
          <w:rFonts w:ascii="Times New Roman" w:hAnsi="Times New Roman" w:cs="Times New Roman"/>
          <w:sz w:val="24"/>
        </w:rPr>
        <w:t xml:space="preserve">s </w:t>
      </w:r>
      <w:r w:rsidR="00DE786D">
        <w:rPr>
          <w:rFonts w:ascii="Times New Roman" w:hAnsi="Times New Roman" w:cs="Times New Roman"/>
          <w:sz w:val="24"/>
        </w:rPr>
        <w:t>respondentes</w:t>
      </w:r>
      <w:r w:rsidR="00DE786D" w:rsidRPr="009D6F60">
        <w:rPr>
          <w:rFonts w:ascii="Times New Roman" w:hAnsi="Times New Roman" w:cs="Times New Roman"/>
          <w:sz w:val="24"/>
        </w:rPr>
        <w:t xml:space="preserve"> </w:t>
      </w:r>
      <w:r w:rsidR="00C1730E">
        <w:rPr>
          <w:rFonts w:ascii="Times New Roman" w:hAnsi="Times New Roman" w:cs="Times New Roman"/>
          <w:sz w:val="24"/>
        </w:rPr>
        <w:t xml:space="preserve">apresentam </w:t>
      </w:r>
      <w:r w:rsidR="00701E39" w:rsidRPr="009D6F60">
        <w:rPr>
          <w:rFonts w:ascii="Times New Roman" w:hAnsi="Times New Roman" w:cs="Times New Roman"/>
          <w:sz w:val="24"/>
        </w:rPr>
        <w:t>prefer</w:t>
      </w:r>
      <w:r w:rsidR="00DE786D">
        <w:rPr>
          <w:rFonts w:ascii="Times New Roman" w:hAnsi="Times New Roman" w:cs="Times New Roman"/>
          <w:sz w:val="24"/>
        </w:rPr>
        <w:t>ê</w:t>
      </w:r>
      <w:r w:rsidR="00701E39" w:rsidRPr="009D6F60">
        <w:rPr>
          <w:rFonts w:ascii="Times New Roman" w:hAnsi="Times New Roman" w:cs="Times New Roman"/>
          <w:sz w:val="24"/>
        </w:rPr>
        <w:t xml:space="preserve">ncias semelhantes aos esportes praticados. </w:t>
      </w:r>
      <w:r w:rsidR="00295C76">
        <w:rPr>
          <w:rFonts w:ascii="Times New Roman" w:hAnsi="Times New Roman" w:cs="Times New Roman"/>
          <w:sz w:val="24"/>
        </w:rPr>
        <w:t xml:space="preserve">As </w:t>
      </w:r>
      <w:r w:rsidR="00701E39" w:rsidRPr="009D6F60">
        <w:rPr>
          <w:rFonts w:ascii="Times New Roman" w:hAnsi="Times New Roman" w:cs="Times New Roman"/>
          <w:sz w:val="24"/>
        </w:rPr>
        <w:t>pretensões de prática foram os esportes coletivos</w:t>
      </w:r>
      <w:r w:rsidR="00295C76">
        <w:rPr>
          <w:rFonts w:ascii="Times New Roman" w:hAnsi="Times New Roman" w:cs="Times New Roman"/>
          <w:sz w:val="24"/>
        </w:rPr>
        <w:t xml:space="preserve">, </w:t>
      </w:r>
      <w:r w:rsidR="00295C76" w:rsidRPr="00E44314">
        <w:rPr>
          <w:rFonts w:ascii="Times New Roman" w:hAnsi="Times New Roman" w:cs="Times New Roman"/>
          <w:sz w:val="24"/>
        </w:rPr>
        <w:t>fenômeno que pode ser compreendid</w:t>
      </w:r>
      <w:r w:rsidR="00DE786D">
        <w:rPr>
          <w:rFonts w:ascii="Times New Roman" w:hAnsi="Times New Roman" w:cs="Times New Roman"/>
          <w:sz w:val="24"/>
        </w:rPr>
        <w:t>o</w:t>
      </w:r>
      <w:r w:rsidR="00295C76" w:rsidRPr="00E44314">
        <w:rPr>
          <w:rFonts w:ascii="Times New Roman" w:hAnsi="Times New Roman" w:cs="Times New Roman"/>
          <w:sz w:val="24"/>
        </w:rPr>
        <w:t xml:space="preserve"> pela educação esportiva oferecida pelo poder público nas escolas primárias, secund</w:t>
      </w:r>
      <w:r w:rsidR="00DE786D">
        <w:rPr>
          <w:rFonts w:ascii="Times New Roman" w:hAnsi="Times New Roman" w:cs="Times New Roman"/>
          <w:sz w:val="24"/>
        </w:rPr>
        <w:t>á</w:t>
      </w:r>
      <w:r w:rsidR="00295C76" w:rsidRPr="00E44314">
        <w:rPr>
          <w:rFonts w:ascii="Times New Roman" w:hAnsi="Times New Roman" w:cs="Times New Roman"/>
          <w:sz w:val="24"/>
        </w:rPr>
        <w:t xml:space="preserve">rias e </w:t>
      </w:r>
      <w:r w:rsidR="00B12DE6" w:rsidRPr="00E44314">
        <w:rPr>
          <w:rFonts w:ascii="Times New Roman" w:hAnsi="Times New Roman" w:cs="Times New Roman"/>
          <w:sz w:val="24"/>
        </w:rPr>
        <w:t>nos ginásios</w:t>
      </w:r>
      <w:r w:rsidR="00DE786D">
        <w:rPr>
          <w:rFonts w:ascii="Times New Roman" w:hAnsi="Times New Roman" w:cs="Times New Roman"/>
          <w:sz w:val="24"/>
        </w:rPr>
        <w:t xml:space="preserve"> ou </w:t>
      </w:r>
      <w:r w:rsidR="00295C76" w:rsidRPr="00E44314">
        <w:rPr>
          <w:rFonts w:ascii="Times New Roman" w:hAnsi="Times New Roman" w:cs="Times New Roman"/>
          <w:sz w:val="24"/>
        </w:rPr>
        <w:t>quadras do município</w:t>
      </w:r>
      <w:r w:rsidR="00295C76">
        <w:rPr>
          <w:rFonts w:ascii="Times New Roman" w:hAnsi="Times New Roman" w:cs="Times New Roman"/>
          <w:sz w:val="24"/>
        </w:rPr>
        <w:t xml:space="preserve">, </w:t>
      </w:r>
      <w:r w:rsidR="00701E39" w:rsidRPr="009D6F60">
        <w:rPr>
          <w:rFonts w:ascii="Times New Roman" w:hAnsi="Times New Roman" w:cs="Times New Roman"/>
          <w:sz w:val="24"/>
        </w:rPr>
        <w:t>como o caso do futsal, vôlei, basquete e handebol.</w:t>
      </w:r>
      <w:r w:rsidR="00701E39" w:rsidRPr="000B3D74">
        <w:rPr>
          <w:rFonts w:ascii="Times New Roman" w:hAnsi="Times New Roman" w:cs="Times New Roman"/>
          <w:sz w:val="24"/>
        </w:rPr>
        <w:t xml:space="preserve"> </w:t>
      </w:r>
      <w:r w:rsidR="00BA0EC0">
        <w:rPr>
          <w:rFonts w:ascii="Times New Roman" w:hAnsi="Times New Roman" w:cs="Times New Roman"/>
          <w:sz w:val="24"/>
        </w:rPr>
        <w:t>Deste modo</w:t>
      </w:r>
      <w:r w:rsidR="00295C76">
        <w:rPr>
          <w:rFonts w:ascii="Times New Roman" w:hAnsi="Times New Roman" w:cs="Times New Roman"/>
          <w:sz w:val="24"/>
        </w:rPr>
        <w:t>, percebe</w:t>
      </w:r>
      <w:r w:rsidR="00DE786D">
        <w:rPr>
          <w:rFonts w:ascii="Times New Roman" w:hAnsi="Times New Roman" w:cs="Times New Roman"/>
          <w:sz w:val="24"/>
        </w:rPr>
        <w:t>-se</w:t>
      </w:r>
      <w:r w:rsidR="00B106E0">
        <w:rPr>
          <w:rFonts w:ascii="Times New Roman" w:hAnsi="Times New Roman" w:cs="Times New Roman"/>
          <w:sz w:val="24"/>
        </w:rPr>
        <w:t xml:space="preserve"> que</w:t>
      </w:r>
      <w:r w:rsidR="00295C76">
        <w:rPr>
          <w:rFonts w:ascii="Times New Roman" w:hAnsi="Times New Roman" w:cs="Times New Roman"/>
          <w:sz w:val="24"/>
        </w:rPr>
        <w:t xml:space="preserve"> os três municípios têm um público altamente ativo</w:t>
      </w:r>
      <w:r w:rsidR="00BA0EC0">
        <w:rPr>
          <w:rFonts w:ascii="Times New Roman" w:hAnsi="Times New Roman" w:cs="Times New Roman"/>
          <w:sz w:val="24"/>
        </w:rPr>
        <w:t>,</w:t>
      </w:r>
      <w:r w:rsidR="00295C76">
        <w:rPr>
          <w:rFonts w:ascii="Times New Roman" w:hAnsi="Times New Roman" w:cs="Times New Roman"/>
          <w:sz w:val="24"/>
        </w:rPr>
        <w:t xml:space="preserve"> </w:t>
      </w:r>
      <w:r w:rsidR="00BA0EC0">
        <w:rPr>
          <w:rFonts w:ascii="Times New Roman" w:hAnsi="Times New Roman" w:cs="Times New Roman"/>
          <w:sz w:val="24"/>
        </w:rPr>
        <w:t xml:space="preserve">onde somados resultam em </w:t>
      </w:r>
      <w:r w:rsidR="00BA0EC0" w:rsidRPr="00BA0EC0">
        <w:rPr>
          <w:rFonts w:ascii="Times New Roman" w:hAnsi="Times New Roman" w:cs="Times New Roman"/>
          <w:sz w:val="24"/>
        </w:rPr>
        <w:t>aproximadamente</w:t>
      </w:r>
      <w:r w:rsidR="00BA0EC0">
        <w:rPr>
          <w:rFonts w:ascii="Times New Roman" w:hAnsi="Times New Roman" w:cs="Times New Roman"/>
          <w:sz w:val="24"/>
        </w:rPr>
        <w:t xml:space="preserve"> 39.928 mil praticantes de esportes e atividades físicas</w:t>
      </w:r>
      <w:r w:rsidR="00295C76">
        <w:rPr>
          <w:rFonts w:ascii="Times New Roman" w:hAnsi="Times New Roman" w:cs="Times New Roman"/>
          <w:sz w:val="24"/>
        </w:rPr>
        <w:t xml:space="preserve">. </w:t>
      </w:r>
      <w:r w:rsidR="00B12DE6" w:rsidRPr="00B12DE6">
        <w:rPr>
          <w:rFonts w:ascii="Times New Roman" w:hAnsi="Times New Roman" w:cs="Times New Roman"/>
          <w:sz w:val="24"/>
          <w:highlight w:val="yellow"/>
        </w:rPr>
        <w:t xml:space="preserve">Esse dado é resultado </w:t>
      </w:r>
      <w:r w:rsidR="00B12DE6">
        <w:rPr>
          <w:rFonts w:ascii="Times New Roman" w:hAnsi="Times New Roman" w:cs="Times New Roman"/>
          <w:sz w:val="24"/>
          <w:highlight w:val="yellow"/>
        </w:rPr>
        <w:t>de uma porcentagem adquirida com os respondentes (Por exemplo: 100 pessoas responderam e destas, 59 praticam esporte. Então, temos 59% de atletas). Calculamos o número de habitantes das três cidades</w:t>
      </w:r>
      <w:r w:rsidR="005809AA">
        <w:rPr>
          <w:rFonts w:ascii="Times New Roman" w:hAnsi="Times New Roman" w:cs="Times New Roman"/>
          <w:sz w:val="24"/>
          <w:highlight w:val="yellow"/>
        </w:rPr>
        <w:t xml:space="preserve"> (com base nos IBGEs atuais)</w:t>
      </w:r>
      <w:r w:rsidR="00B12DE6">
        <w:rPr>
          <w:rFonts w:ascii="Times New Roman" w:hAnsi="Times New Roman" w:cs="Times New Roman"/>
          <w:sz w:val="24"/>
          <w:highlight w:val="yellow"/>
        </w:rPr>
        <w:t>, as quais geraram um número</w:t>
      </w:r>
      <w:r w:rsidR="005809AA">
        <w:rPr>
          <w:rFonts w:ascii="Times New Roman" w:hAnsi="Times New Roman" w:cs="Times New Roman"/>
          <w:sz w:val="24"/>
          <w:highlight w:val="yellow"/>
        </w:rPr>
        <w:t xml:space="preserve"> populacional</w:t>
      </w:r>
      <w:r w:rsidR="00B12DE6">
        <w:rPr>
          <w:rFonts w:ascii="Times New Roman" w:hAnsi="Times New Roman" w:cs="Times New Roman"/>
          <w:sz w:val="24"/>
          <w:highlight w:val="yellow"/>
        </w:rPr>
        <w:t>. Após, fizemos a mesma proporção de respondentes esportistas para o número de pessoas que moram nas três cidades e obtivemos os qua</w:t>
      </w:r>
      <w:r w:rsidR="005809AA">
        <w:rPr>
          <w:rFonts w:ascii="Times New Roman" w:hAnsi="Times New Roman" w:cs="Times New Roman"/>
          <w:sz w:val="24"/>
          <w:highlight w:val="yellow"/>
        </w:rPr>
        <w:t>se</w:t>
      </w:r>
      <w:r w:rsidR="00B12DE6">
        <w:rPr>
          <w:rFonts w:ascii="Times New Roman" w:hAnsi="Times New Roman" w:cs="Times New Roman"/>
          <w:sz w:val="24"/>
          <w:highlight w:val="yellow"/>
        </w:rPr>
        <w:t xml:space="preserve"> 30 mil habitantes </w:t>
      </w:r>
      <w:r w:rsidR="005809AA">
        <w:rPr>
          <w:rFonts w:ascii="Times New Roman" w:hAnsi="Times New Roman" w:cs="Times New Roman"/>
          <w:sz w:val="24"/>
          <w:highlight w:val="yellow"/>
        </w:rPr>
        <w:t xml:space="preserve">esportistas </w:t>
      </w:r>
      <w:r w:rsidR="00B12DE6">
        <w:rPr>
          <w:rFonts w:ascii="Times New Roman" w:hAnsi="Times New Roman" w:cs="Times New Roman"/>
          <w:sz w:val="24"/>
          <w:highlight w:val="yellow"/>
        </w:rPr>
        <w:t xml:space="preserve">acima. Entendemos que esse valor possivelmente sofrerá algum tipo de variação, mas é uma forma de cálculo que nos permite ter números aproximados de atletas. </w:t>
      </w:r>
    </w:p>
    <w:p w14:paraId="17B992D4" w14:textId="77777777" w:rsidR="0057567C" w:rsidRDefault="0057567C" w:rsidP="00BA0EC0">
      <w:pPr>
        <w:spacing w:line="360" w:lineRule="auto"/>
        <w:ind w:right="-1"/>
        <w:jc w:val="both"/>
        <w:rPr>
          <w:rFonts w:ascii="Times New Roman" w:hAnsi="Times New Roman" w:cs="Times New Roman"/>
          <w:sz w:val="24"/>
        </w:rPr>
      </w:pPr>
    </w:p>
    <w:p w14:paraId="01E51F06" w14:textId="3314AC1B" w:rsidR="00C97AFB" w:rsidRPr="009D6F60" w:rsidRDefault="003979FA" w:rsidP="005756EE">
      <w:pPr>
        <w:spacing w:line="360" w:lineRule="auto"/>
        <w:ind w:right="-1"/>
        <w:jc w:val="both"/>
        <w:rPr>
          <w:rFonts w:ascii="Times New Roman" w:hAnsi="Times New Roman" w:cs="Times New Roman"/>
          <w:b/>
          <w:sz w:val="24"/>
        </w:rPr>
      </w:pPr>
      <w:r>
        <w:rPr>
          <w:rFonts w:ascii="Times New Roman" w:hAnsi="Times New Roman" w:cs="Times New Roman"/>
          <w:b/>
          <w:sz w:val="24"/>
        </w:rPr>
        <w:t xml:space="preserve">CONSIDERAÇÕES FINAIS </w:t>
      </w:r>
    </w:p>
    <w:p w14:paraId="56E4C721" w14:textId="26F0393D" w:rsidR="0057567C" w:rsidRDefault="0057567C"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Os resultados encontrados neste artigo fortalecem o ideário da necessidade de ampliação de centros e melhoria na arquitetura atual dos espaços voltados ao esporte na cidade de Joaçaba e principalmente na demanda crescente de jovens esportistas. </w:t>
      </w:r>
    </w:p>
    <w:p w14:paraId="1213022D" w14:textId="4C36E160" w:rsidR="003979FA" w:rsidRDefault="00B7144D" w:rsidP="005756EE">
      <w:pPr>
        <w:spacing w:line="360" w:lineRule="auto"/>
        <w:ind w:right="-1"/>
        <w:jc w:val="both"/>
        <w:rPr>
          <w:rFonts w:ascii="Times New Roman" w:hAnsi="Times New Roman" w:cs="Times New Roman"/>
          <w:sz w:val="24"/>
        </w:rPr>
      </w:pPr>
      <w:r>
        <w:rPr>
          <w:rFonts w:ascii="Times New Roman" w:hAnsi="Times New Roman" w:cs="Times New Roman"/>
          <w:sz w:val="24"/>
        </w:rPr>
        <w:t xml:space="preserve">As atividades físicas são primordiais </w:t>
      </w:r>
      <w:r w:rsidR="00DE786D">
        <w:rPr>
          <w:rFonts w:ascii="Times New Roman" w:hAnsi="Times New Roman" w:cs="Times New Roman"/>
          <w:sz w:val="24"/>
        </w:rPr>
        <w:t xml:space="preserve">para o </w:t>
      </w:r>
      <w:r>
        <w:rPr>
          <w:rFonts w:ascii="Times New Roman" w:hAnsi="Times New Roman" w:cs="Times New Roman"/>
          <w:sz w:val="24"/>
        </w:rPr>
        <w:t>desenvolvimento do ser humano, em diversos âmbitos. Percebe</w:t>
      </w:r>
      <w:r w:rsidR="00DE786D">
        <w:rPr>
          <w:rFonts w:ascii="Times New Roman" w:hAnsi="Times New Roman" w:cs="Times New Roman"/>
          <w:sz w:val="24"/>
        </w:rPr>
        <w:t>-se</w:t>
      </w:r>
      <w:r>
        <w:rPr>
          <w:rFonts w:ascii="Times New Roman" w:hAnsi="Times New Roman" w:cs="Times New Roman"/>
          <w:sz w:val="24"/>
        </w:rPr>
        <w:t xml:space="preserve"> pelo estudo apresentado, que o esporte é benéfico </w:t>
      </w:r>
      <w:r w:rsidR="00DE786D">
        <w:rPr>
          <w:rFonts w:ascii="Times New Roman" w:hAnsi="Times New Roman" w:cs="Times New Roman"/>
          <w:sz w:val="24"/>
        </w:rPr>
        <w:t xml:space="preserve">a </w:t>
      </w:r>
      <w:r>
        <w:rPr>
          <w:rFonts w:ascii="Times New Roman" w:hAnsi="Times New Roman" w:cs="Times New Roman"/>
          <w:sz w:val="24"/>
        </w:rPr>
        <w:t xml:space="preserve">diversas faixas etárias, da infância </w:t>
      </w:r>
      <w:r w:rsidR="00DE786D">
        <w:rPr>
          <w:rFonts w:ascii="Times New Roman" w:hAnsi="Times New Roman" w:cs="Times New Roman"/>
          <w:sz w:val="24"/>
        </w:rPr>
        <w:t xml:space="preserve">à </w:t>
      </w:r>
      <w:r>
        <w:rPr>
          <w:rFonts w:ascii="Times New Roman" w:hAnsi="Times New Roman" w:cs="Times New Roman"/>
          <w:sz w:val="24"/>
        </w:rPr>
        <w:t xml:space="preserve">velhice. Através da prática, níveis de stress podem ser reduzidos, socialização é promovida e os benefícios para a saúde são diversificados. </w:t>
      </w:r>
    </w:p>
    <w:p w14:paraId="22215334" w14:textId="1778E013" w:rsidR="00360672" w:rsidRDefault="00B7144D" w:rsidP="00C97AFB">
      <w:pPr>
        <w:spacing w:line="360" w:lineRule="auto"/>
        <w:ind w:right="-1"/>
        <w:jc w:val="both"/>
        <w:rPr>
          <w:rFonts w:ascii="Times New Roman" w:hAnsi="Times New Roman" w:cs="Times New Roman"/>
          <w:sz w:val="24"/>
        </w:rPr>
      </w:pPr>
      <w:r>
        <w:rPr>
          <w:rFonts w:ascii="Times New Roman" w:hAnsi="Times New Roman" w:cs="Times New Roman"/>
          <w:sz w:val="24"/>
        </w:rPr>
        <w:t xml:space="preserve">No </w:t>
      </w:r>
      <w:r w:rsidR="00C97AFB">
        <w:rPr>
          <w:rFonts w:ascii="Times New Roman" w:hAnsi="Times New Roman" w:cs="Times New Roman"/>
          <w:sz w:val="24"/>
        </w:rPr>
        <w:t>município de Joaçaba e sua microrregião</w:t>
      </w:r>
      <w:r w:rsidR="00DE786D">
        <w:rPr>
          <w:rFonts w:ascii="Times New Roman" w:hAnsi="Times New Roman" w:cs="Times New Roman"/>
          <w:sz w:val="24"/>
        </w:rPr>
        <w:t>,</w:t>
      </w:r>
      <w:r w:rsidR="00C97AFB">
        <w:rPr>
          <w:rFonts w:ascii="Times New Roman" w:hAnsi="Times New Roman" w:cs="Times New Roman"/>
          <w:sz w:val="24"/>
        </w:rPr>
        <w:t xml:space="preserve"> </w:t>
      </w:r>
      <w:r>
        <w:rPr>
          <w:rFonts w:ascii="Times New Roman" w:hAnsi="Times New Roman" w:cs="Times New Roman"/>
          <w:sz w:val="24"/>
        </w:rPr>
        <w:t>há um crescimento de</w:t>
      </w:r>
      <w:r w:rsidR="00C97AFB" w:rsidRPr="00C97AFB">
        <w:rPr>
          <w:rFonts w:ascii="Times New Roman" w:hAnsi="Times New Roman" w:cs="Times New Roman"/>
          <w:sz w:val="24"/>
        </w:rPr>
        <w:t xml:space="preserve"> usuários</w:t>
      </w:r>
      <w:r w:rsidR="00C97AFB">
        <w:rPr>
          <w:rFonts w:ascii="Times New Roman" w:hAnsi="Times New Roman" w:cs="Times New Roman"/>
          <w:sz w:val="24"/>
        </w:rPr>
        <w:t xml:space="preserve"> praticantes de atividades físicas e esportes</w:t>
      </w:r>
      <w:r w:rsidR="00C97AFB" w:rsidRPr="00C97AFB">
        <w:rPr>
          <w:rFonts w:ascii="Times New Roman" w:hAnsi="Times New Roman" w:cs="Times New Roman"/>
          <w:sz w:val="24"/>
        </w:rPr>
        <w:t xml:space="preserve"> a cada ano</w:t>
      </w:r>
      <w:r w:rsidR="00C97AFB">
        <w:rPr>
          <w:rFonts w:ascii="Times New Roman" w:hAnsi="Times New Roman" w:cs="Times New Roman"/>
          <w:sz w:val="24"/>
        </w:rPr>
        <w:t>,</w:t>
      </w:r>
      <w:r w:rsidR="00C97AFB" w:rsidRPr="00C97AFB">
        <w:rPr>
          <w:rFonts w:ascii="Times New Roman" w:hAnsi="Times New Roman" w:cs="Times New Roman"/>
          <w:sz w:val="24"/>
        </w:rPr>
        <w:t xml:space="preserve"> </w:t>
      </w:r>
      <w:r>
        <w:rPr>
          <w:rFonts w:ascii="Times New Roman" w:hAnsi="Times New Roman" w:cs="Times New Roman"/>
          <w:sz w:val="24"/>
        </w:rPr>
        <w:t xml:space="preserve">com a participação, principalmente de crianças e jovens em </w:t>
      </w:r>
      <w:r w:rsidR="00C97AFB" w:rsidRPr="00C97AFB">
        <w:rPr>
          <w:rFonts w:ascii="Times New Roman" w:hAnsi="Times New Roman" w:cs="Times New Roman"/>
          <w:sz w:val="24"/>
        </w:rPr>
        <w:t>competições esportivas</w:t>
      </w:r>
      <w:r>
        <w:rPr>
          <w:rFonts w:ascii="Times New Roman" w:hAnsi="Times New Roman" w:cs="Times New Roman"/>
          <w:sz w:val="24"/>
        </w:rPr>
        <w:t xml:space="preserve"> em nível </w:t>
      </w:r>
      <w:r w:rsidRPr="009B4DB9">
        <w:rPr>
          <w:rFonts w:ascii="Times New Roman" w:hAnsi="Times New Roman" w:cs="Times New Roman"/>
          <w:color w:val="000000" w:themeColor="text1"/>
          <w:sz w:val="24"/>
        </w:rPr>
        <w:t>local e nacional, das quais muitos talentos foram revelados.</w:t>
      </w:r>
      <w:r w:rsidR="00C97AFB" w:rsidRPr="009B4DB9">
        <w:rPr>
          <w:rFonts w:ascii="Times New Roman" w:hAnsi="Times New Roman" w:cs="Times New Roman"/>
          <w:color w:val="000000" w:themeColor="text1"/>
          <w:sz w:val="24"/>
        </w:rPr>
        <w:t xml:space="preserve"> Com base neste estudo percebe</w:t>
      </w:r>
      <w:r w:rsidR="00DE786D" w:rsidRPr="009B4DB9">
        <w:rPr>
          <w:rFonts w:ascii="Times New Roman" w:hAnsi="Times New Roman" w:cs="Times New Roman"/>
          <w:color w:val="000000" w:themeColor="text1"/>
          <w:sz w:val="24"/>
        </w:rPr>
        <w:t>-se</w:t>
      </w:r>
      <w:r w:rsidR="00C97AFB" w:rsidRPr="009B4DB9">
        <w:rPr>
          <w:rFonts w:ascii="Times New Roman" w:hAnsi="Times New Roman" w:cs="Times New Roman"/>
          <w:color w:val="000000" w:themeColor="text1"/>
          <w:sz w:val="24"/>
        </w:rPr>
        <w:t xml:space="preserve"> ainda, que os esportes mais praticados</w:t>
      </w:r>
      <w:r w:rsidR="00DE786D" w:rsidRPr="009B4DB9">
        <w:rPr>
          <w:rFonts w:ascii="Times New Roman" w:hAnsi="Times New Roman" w:cs="Times New Roman"/>
          <w:color w:val="000000" w:themeColor="text1"/>
          <w:sz w:val="24"/>
        </w:rPr>
        <w:t>,</w:t>
      </w:r>
      <w:r w:rsidR="00C97AFB" w:rsidRPr="009B4DB9">
        <w:rPr>
          <w:rFonts w:ascii="Times New Roman" w:hAnsi="Times New Roman" w:cs="Times New Roman"/>
          <w:color w:val="000000" w:themeColor="text1"/>
          <w:sz w:val="24"/>
        </w:rPr>
        <w:t xml:space="preserve"> nas cidades de Joaçaba, Herval Do Oeste e Luzerna, são de caráter coletivo, </w:t>
      </w:r>
      <w:r w:rsidR="00C97AFB" w:rsidRPr="009B4DB9">
        <w:rPr>
          <w:rFonts w:ascii="Times New Roman" w:hAnsi="Times New Roman" w:cs="Times New Roman"/>
          <w:color w:val="000000" w:themeColor="text1"/>
          <w:sz w:val="24"/>
          <w:highlight w:val="yellow"/>
        </w:rPr>
        <w:t xml:space="preserve">como o </w:t>
      </w:r>
      <w:r w:rsidR="00D07B15" w:rsidRPr="009B4DB9">
        <w:rPr>
          <w:rFonts w:ascii="Times New Roman" w:hAnsi="Times New Roman" w:cs="Times New Roman"/>
          <w:color w:val="000000" w:themeColor="text1"/>
          <w:sz w:val="24"/>
          <w:highlight w:val="yellow"/>
        </w:rPr>
        <w:t>f</w:t>
      </w:r>
      <w:r w:rsidR="00C97AFB" w:rsidRPr="009B4DB9">
        <w:rPr>
          <w:rFonts w:ascii="Times New Roman" w:hAnsi="Times New Roman" w:cs="Times New Roman"/>
          <w:color w:val="000000" w:themeColor="text1"/>
          <w:sz w:val="24"/>
          <w:highlight w:val="yellow"/>
        </w:rPr>
        <w:t xml:space="preserve">utebol de </w:t>
      </w:r>
      <w:r w:rsidR="00D07B15" w:rsidRPr="009B4DB9">
        <w:rPr>
          <w:rFonts w:ascii="Times New Roman" w:hAnsi="Times New Roman" w:cs="Times New Roman"/>
          <w:color w:val="000000" w:themeColor="text1"/>
          <w:sz w:val="24"/>
          <w:highlight w:val="yellow"/>
        </w:rPr>
        <w:t>c</w:t>
      </w:r>
      <w:r w:rsidR="00C97AFB" w:rsidRPr="009B4DB9">
        <w:rPr>
          <w:rFonts w:ascii="Times New Roman" w:hAnsi="Times New Roman" w:cs="Times New Roman"/>
          <w:color w:val="000000" w:themeColor="text1"/>
          <w:sz w:val="24"/>
          <w:highlight w:val="yellow"/>
        </w:rPr>
        <w:t xml:space="preserve">ampo, </w:t>
      </w:r>
      <w:r w:rsidR="00D07B15" w:rsidRPr="009B4DB9">
        <w:rPr>
          <w:rFonts w:ascii="Times New Roman" w:hAnsi="Times New Roman" w:cs="Times New Roman"/>
          <w:color w:val="000000" w:themeColor="text1"/>
          <w:sz w:val="24"/>
          <w:highlight w:val="yellow"/>
        </w:rPr>
        <w:t>f</w:t>
      </w:r>
      <w:r w:rsidR="00C97AFB" w:rsidRPr="009B4DB9">
        <w:rPr>
          <w:rFonts w:ascii="Times New Roman" w:hAnsi="Times New Roman" w:cs="Times New Roman"/>
          <w:color w:val="000000" w:themeColor="text1"/>
          <w:sz w:val="24"/>
          <w:highlight w:val="yellow"/>
        </w:rPr>
        <w:t xml:space="preserve">utsal, </w:t>
      </w:r>
      <w:r w:rsidR="00D07B15" w:rsidRPr="009B4DB9">
        <w:rPr>
          <w:rFonts w:ascii="Times New Roman" w:hAnsi="Times New Roman" w:cs="Times New Roman"/>
          <w:color w:val="000000" w:themeColor="text1"/>
          <w:sz w:val="24"/>
          <w:highlight w:val="yellow"/>
        </w:rPr>
        <w:t>v</w:t>
      </w:r>
      <w:r w:rsidR="00C97AFB" w:rsidRPr="009B4DB9">
        <w:rPr>
          <w:rFonts w:ascii="Times New Roman" w:hAnsi="Times New Roman" w:cs="Times New Roman"/>
          <w:color w:val="000000" w:themeColor="text1"/>
          <w:sz w:val="24"/>
          <w:highlight w:val="yellow"/>
        </w:rPr>
        <w:t xml:space="preserve">oleibol, </w:t>
      </w:r>
      <w:r w:rsidR="00D07B15" w:rsidRPr="009B4DB9">
        <w:rPr>
          <w:rFonts w:ascii="Times New Roman" w:hAnsi="Times New Roman" w:cs="Times New Roman"/>
          <w:color w:val="000000" w:themeColor="text1"/>
          <w:sz w:val="24"/>
          <w:highlight w:val="yellow"/>
        </w:rPr>
        <w:t>b</w:t>
      </w:r>
      <w:r w:rsidR="00C97AFB" w:rsidRPr="009B4DB9">
        <w:rPr>
          <w:rFonts w:ascii="Times New Roman" w:hAnsi="Times New Roman" w:cs="Times New Roman"/>
          <w:color w:val="000000" w:themeColor="text1"/>
          <w:sz w:val="24"/>
          <w:highlight w:val="yellow"/>
        </w:rPr>
        <w:t xml:space="preserve">asquete e </w:t>
      </w:r>
      <w:r w:rsidR="00D07B15" w:rsidRPr="009B4DB9">
        <w:rPr>
          <w:rFonts w:ascii="Times New Roman" w:hAnsi="Times New Roman" w:cs="Times New Roman"/>
          <w:color w:val="000000" w:themeColor="text1"/>
          <w:sz w:val="24"/>
          <w:highlight w:val="yellow"/>
        </w:rPr>
        <w:t>h</w:t>
      </w:r>
      <w:r w:rsidR="00C97AFB" w:rsidRPr="009B4DB9">
        <w:rPr>
          <w:rFonts w:ascii="Times New Roman" w:hAnsi="Times New Roman" w:cs="Times New Roman"/>
          <w:color w:val="000000" w:themeColor="text1"/>
          <w:sz w:val="24"/>
          <w:highlight w:val="yellow"/>
        </w:rPr>
        <w:t>andebol</w:t>
      </w:r>
      <w:r w:rsidRPr="009B4DB9">
        <w:rPr>
          <w:rFonts w:ascii="Times New Roman" w:hAnsi="Times New Roman" w:cs="Times New Roman"/>
          <w:color w:val="000000" w:themeColor="text1"/>
          <w:sz w:val="24"/>
          <w:highlight w:val="yellow"/>
        </w:rPr>
        <w:t>,</w:t>
      </w:r>
      <w:r w:rsidRPr="009B4DB9">
        <w:rPr>
          <w:rFonts w:ascii="Times New Roman" w:hAnsi="Times New Roman" w:cs="Times New Roman"/>
          <w:color w:val="000000" w:themeColor="text1"/>
          <w:sz w:val="24"/>
        </w:rPr>
        <w:t xml:space="preserve"> </w:t>
      </w:r>
      <w:r>
        <w:rPr>
          <w:rFonts w:ascii="Times New Roman" w:hAnsi="Times New Roman" w:cs="Times New Roman"/>
          <w:sz w:val="24"/>
        </w:rPr>
        <w:t xml:space="preserve">o que era esperado visto que são esportes ensinados nas escolas locais. </w:t>
      </w:r>
    </w:p>
    <w:p w14:paraId="62913ED5" w14:textId="7680C80E" w:rsidR="00097AAC" w:rsidRDefault="00097AAC" w:rsidP="00C97AFB">
      <w:pPr>
        <w:spacing w:line="360" w:lineRule="auto"/>
        <w:ind w:right="-1"/>
        <w:jc w:val="both"/>
        <w:rPr>
          <w:rFonts w:ascii="Times New Roman" w:hAnsi="Times New Roman" w:cs="Times New Roman"/>
          <w:sz w:val="24"/>
        </w:rPr>
      </w:pPr>
      <w:r>
        <w:rPr>
          <w:rFonts w:ascii="Times New Roman" w:hAnsi="Times New Roman" w:cs="Times New Roman"/>
          <w:sz w:val="24"/>
        </w:rPr>
        <w:t xml:space="preserve">Os questionários foram base para perceber que, mesmo entre os não praticantes de esporte, há intencionalidade de praticar algum tipo de exercício físico, mas faltam incentivos e estruturas </w:t>
      </w:r>
      <w:r>
        <w:rPr>
          <w:rFonts w:ascii="Times New Roman" w:hAnsi="Times New Roman" w:cs="Times New Roman"/>
          <w:sz w:val="24"/>
        </w:rPr>
        <w:lastRenderedPageBreak/>
        <w:t xml:space="preserve">atrativas. As três cidades que participaram da pesquisa na </w:t>
      </w:r>
      <w:r w:rsidR="00D316D7">
        <w:rPr>
          <w:rFonts w:ascii="Times New Roman" w:hAnsi="Times New Roman" w:cs="Times New Roman"/>
          <w:sz w:val="24"/>
        </w:rPr>
        <w:t>microrregião</w:t>
      </w:r>
      <w:r>
        <w:rPr>
          <w:rFonts w:ascii="Times New Roman" w:hAnsi="Times New Roman" w:cs="Times New Roman"/>
          <w:sz w:val="24"/>
        </w:rPr>
        <w:t xml:space="preserve">, possuem </w:t>
      </w:r>
      <w:r w:rsidR="00D316D7">
        <w:rPr>
          <w:rFonts w:ascii="Times New Roman" w:hAnsi="Times New Roman" w:cs="Times New Roman"/>
          <w:sz w:val="24"/>
        </w:rPr>
        <w:t xml:space="preserve">no somatório quase </w:t>
      </w:r>
      <w:r w:rsidR="009B4DB9" w:rsidRPr="009B4DB9">
        <w:rPr>
          <w:rFonts w:ascii="Times New Roman" w:hAnsi="Times New Roman" w:cs="Times New Roman"/>
          <w:sz w:val="24"/>
          <w:highlight w:val="yellow"/>
        </w:rPr>
        <w:t>30</w:t>
      </w:r>
      <w:r w:rsidR="00D316D7" w:rsidRPr="009B4DB9">
        <w:rPr>
          <w:rFonts w:ascii="Times New Roman" w:hAnsi="Times New Roman" w:cs="Times New Roman"/>
          <w:sz w:val="24"/>
          <w:highlight w:val="yellow"/>
        </w:rPr>
        <w:t xml:space="preserve"> mil pessoas que praticam algum tipo de esporte com frequência</w:t>
      </w:r>
      <w:r w:rsidR="00D316D7">
        <w:rPr>
          <w:rFonts w:ascii="Times New Roman" w:hAnsi="Times New Roman" w:cs="Times New Roman"/>
          <w:sz w:val="24"/>
        </w:rPr>
        <w:t xml:space="preserve">. Este dado, considerando que são cidades de pequeno porte e com estruturas simples e precárias, pode ser considerado alto e precisa de valorização e investimento. </w:t>
      </w:r>
    </w:p>
    <w:p w14:paraId="47A1FB1D" w14:textId="0823709A" w:rsidR="00A20C9A" w:rsidRDefault="00C97AFB" w:rsidP="00C97AFB">
      <w:pPr>
        <w:spacing w:line="360" w:lineRule="auto"/>
        <w:ind w:right="-1"/>
        <w:jc w:val="both"/>
        <w:rPr>
          <w:rFonts w:ascii="Times New Roman" w:hAnsi="Times New Roman" w:cs="Times New Roman"/>
          <w:sz w:val="24"/>
        </w:rPr>
      </w:pPr>
      <w:r w:rsidRPr="00280DD8">
        <w:rPr>
          <w:rFonts w:ascii="Times New Roman" w:hAnsi="Times New Roman" w:cs="Times New Roman"/>
          <w:sz w:val="24"/>
        </w:rPr>
        <w:t xml:space="preserve">Contudo, apesar deste cenário </w:t>
      </w:r>
      <w:r w:rsidR="00A20C9A">
        <w:rPr>
          <w:rFonts w:ascii="Times New Roman" w:hAnsi="Times New Roman" w:cs="Times New Roman"/>
          <w:sz w:val="24"/>
        </w:rPr>
        <w:t xml:space="preserve">favorável </w:t>
      </w:r>
      <w:r w:rsidR="007B164D">
        <w:rPr>
          <w:rFonts w:ascii="Times New Roman" w:hAnsi="Times New Roman" w:cs="Times New Roman"/>
          <w:sz w:val="24"/>
        </w:rPr>
        <w:t xml:space="preserve">para </w:t>
      </w:r>
      <w:r w:rsidR="00A20C9A">
        <w:rPr>
          <w:rFonts w:ascii="Times New Roman" w:hAnsi="Times New Roman" w:cs="Times New Roman"/>
          <w:sz w:val="24"/>
        </w:rPr>
        <w:t xml:space="preserve">as práticas esportivas, o município hoje carece de infraestrutura adequada, geralmente são estruturas anexas a escolas municipais e estaduais e não disponibilizam infraestrutura para grandes eventos esportivos. </w:t>
      </w:r>
      <w:r w:rsidR="007B164D">
        <w:rPr>
          <w:rFonts w:ascii="Times New Roman" w:hAnsi="Times New Roman" w:cs="Times New Roman"/>
          <w:sz w:val="24"/>
        </w:rPr>
        <w:t xml:space="preserve">Pode-se </w:t>
      </w:r>
      <w:r w:rsidR="00A20C9A">
        <w:rPr>
          <w:rFonts w:ascii="Times New Roman" w:hAnsi="Times New Roman" w:cs="Times New Roman"/>
          <w:sz w:val="24"/>
        </w:rPr>
        <w:t>observar ainda que as edificações não seguiram a evolução natural das edificações esportivas, que carecem de valorização arquitetônica</w:t>
      </w:r>
      <w:r w:rsidR="0073670F">
        <w:rPr>
          <w:rFonts w:ascii="Times New Roman" w:hAnsi="Times New Roman" w:cs="Times New Roman"/>
          <w:sz w:val="24"/>
        </w:rPr>
        <w:t xml:space="preserve"> e</w:t>
      </w:r>
      <w:r w:rsidR="00A20C9A">
        <w:rPr>
          <w:rFonts w:ascii="Times New Roman" w:hAnsi="Times New Roman" w:cs="Times New Roman"/>
          <w:sz w:val="24"/>
        </w:rPr>
        <w:t xml:space="preserve"> não possuem </w:t>
      </w:r>
      <w:r w:rsidR="007B164D">
        <w:rPr>
          <w:rFonts w:ascii="Times New Roman" w:hAnsi="Times New Roman" w:cs="Times New Roman"/>
          <w:sz w:val="24"/>
        </w:rPr>
        <w:t xml:space="preserve">sistemas </w:t>
      </w:r>
      <w:r w:rsidR="0073670F">
        <w:rPr>
          <w:rFonts w:ascii="Times New Roman" w:hAnsi="Times New Roman" w:cs="Times New Roman"/>
          <w:sz w:val="24"/>
        </w:rPr>
        <w:t>de conforto acústico</w:t>
      </w:r>
      <w:r w:rsidR="007B164D">
        <w:rPr>
          <w:rFonts w:ascii="Times New Roman" w:hAnsi="Times New Roman" w:cs="Times New Roman"/>
          <w:sz w:val="24"/>
        </w:rPr>
        <w:t>, visual</w:t>
      </w:r>
      <w:r w:rsidR="0073670F">
        <w:rPr>
          <w:rFonts w:ascii="Times New Roman" w:hAnsi="Times New Roman" w:cs="Times New Roman"/>
          <w:sz w:val="24"/>
        </w:rPr>
        <w:t xml:space="preserve"> e térmico.</w:t>
      </w:r>
      <w:r w:rsidR="00A20C9A">
        <w:rPr>
          <w:rFonts w:ascii="Times New Roman" w:hAnsi="Times New Roman" w:cs="Times New Roman"/>
          <w:sz w:val="24"/>
        </w:rPr>
        <w:t xml:space="preserve"> </w:t>
      </w:r>
    </w:p>
    <w:p w14:paraId="768F76BA" w14:textId="7FF8B4B3" w:rsidR="0073670F" w:rsidRDefault="009D6F60" w:rsidP="005756EE">
      <w:pPr>
        <w:spacing w:line="360" w:lineRule="auto"/>
        <w:ind w:right="-1"/>
        <w:jc w:val="both"/>
        <w:rPr>
          <w:rFonts w:ascii="Times New Roman" w:hAnsi="Times New Roman" w:cs="Times New Roman"/>
          <w:sz w:val="24"/>
        </w:rPr>
      </w:pPr>
      <w:r w:rsidRPr="0073670F">
        <w:rPr>
          <w:rFonts w:ascii="Times New Roman" w:hAnsi="Times New Roman" w:cs="Times New Roman"/>
          <w:sz w:val="24"/>
        </w:rPr>
        <w:t xml:space="preserve">Por fim, </w:t>
      </w:r>
      <w:r w:rsidR="0073670F" w:rsidRPr="0073670F">
        <w:rPr>
          <w:rFonts w:ascii="Times New Roman" w:hAnsi="Times New Roman" w:cs="Times New Roman"/>
          <w:sz w:val="24"/>
        </w:rPr>
        <w:t>os estudos</w:t>
      </w:r>
      <w:r w:rsidRPr="0073670F">
        <w:rPr>
          <w:rFonts w:ascii="Times New Roman" w:hAnsi="Times New Roman" w:cs="Times New Roman"/>
          <w:sz w:val="24"/>
        </w:rPr>
        <w:t xml:space="preserve"> </w:t>
      </w:r>
      <w:r w:rsidR="0073670F" w:rsidRPr="0073670F">
        <w:rPr>
          <w:rFonts w:ascii="Times New Roman" w:hAnsi="Times New Roman" w:cs="Times New Roman"/>
          <w:sz w:val="24"/>
        </w:rPr>
        <w:t xml:space="preserve">mostram </w:t>
      </w:r>
      <w:r w:rsidR="007B164D">
        <w:rPr>
          <w:rFonts w:ascii="Times New Roman" w:hAnsi="Times New Roman" w:cs="Times New Roman"/>
          <w:sz w:val="24"/>
        </w:rPr>
        <w:t>a</w:t>
      </w:r>
      <w:r w:rsidR="0073670F" w:rsidRPr="0073670F">
        <w:rPr>
          <w:rFonts w:ascii="Times New Roman" w:hAnsi="Times New Roman" w:cs="Times New Roman"/>
          <w:sz w:val="24"/>
        </w:rPr>
        <w:t xml:space="preserve"> escassez arquitetônica no setor esportivo</w:t>
      </w:r>
      <w:r w:rsidR="00C46F16">
        <w:rPr>
          <w:rFonts w:ascii="Times New Roman" w:hAnsi="Times New Roman" w:cs="Times New Roman"/>
          <w:sz w:val="24"/>
        </w:rPr>
        <w:t xml:space="preserve"> de Joaçaba e microrregião</w:t>
      </w:r>
      <w:r w:rsidR="0073670F" w:rsidRPr="0073670F">
        <w:rPr>
          <w:rFonts w:ascii="Times New Roman" w:hAnsi="Times New Roman" w:cs="Times New Roman"/>
          <w:sz w:val="24"/>
        </w:rPr>
        <w:t>, que reflete a necessidade de investimentos em espaços para a prática esportiva</w:t>
      </w:r>
      <w:r w:rsidR="00C46F16">
        <w:rPr>
          <w:rFonts w:ascii="Times New Roman" w:hAnsi="Times New Roman" w:cs="Times New Roman"/>
          <w:sz w:val="24"/>
        </w:rPr>
        <w:t>, justificando o desenvolvimento desta pesquisa para uma proposta arquitetônica futura</w:t>
      </w:r>
      <w:r w:rsidR="0073670F" w:rsidRPr="0073670F">
        <w:rPr>
          <w:rFonts w:ascii="Times New Roman" w:hAnsi="Times New Roman" w:cs="Times New Roman"/>
          <w:sz w:val="24"/>
        </w:rPr>
        <w:t>.</w:t>
      </w:r>
      <w:r w:rsidRPr="0073670F">
        <w:rPr>
          <w:rFonts w:ascii="Times New Roman" w:hAnsi="Times New Roman" w:cs="Times New Roman"/>
          <w:sz w:val="24"/>
        </w:rPr>
        <w:t xml:space="preserve"> </w:t>
      </w:r>
      <w:r w:rsidR="00C46F16">
        <w:rPr>
          <w:rFonts w:ascii="Times New Roman" w:hAnsi="Times New Roman" w:cs="Times New Roman"/>
          <w:sz w:val="24"/>
        </w:rPr>
        <w:t xml:space="preserve">Ainda, entendemos que a arquitetura pode ser transformadora e através dela, as cidades são moldadas e urbanizadas para as pessoas oferecendo qualidade de vida intensa. Os centros esportivos podem ser locais de caráter </w:t>
      </w:r>
      <w:r w:rsidR="009B4DB9">
        <w:rPr>
          <w:rFonts w:ascii="Times New Roman" w:hAnsi="Times New Roman" w:cs="Times New Roman"/>
          <w:sz w:val="24"/>
        </w:rPr>
        <w:t>público</w:t>
      </w:r>
      <w:r w:rsidR="00C46F16">
        <w:rPr>
          <w:rFonts w:ascii="Times New Roman" w:hAnsi="Times New Roman" w:cs="Times New Roman"/>
          <w:sz w:val="24"/>
        </w:rPr>
        <w:t xml:space="preserve"> e ofertar uma diversidade de espaços anexos, proporcionando as pessoas além de locais de qualidade esportiva, locais de socialização e vitalidade urbana. </w:t>
      </w:r>
    </w:p>
    <w:p w14:paraId="271FB351" w14:textId="77777777" w:rsidR="00C769B4" w:rsidRDefault="00C769B4" w:rsidP="005756EE">
      <w:pPr>
        <w:spacing w:line="360" w:lineRule="auto"/>
        <w:ind w:right="-1"/>
        <w:jc w:val="both"/>
        <w:rPr>
          <w:rFonts w:ascii="Times New Roman" w:hAnsi="Times New Roman" w:cs="Times New Roman"/>
          <w:sz w:val="24"/>
        </w:rPr>
      </w:pPr>
    </w:p>
    <w:p w14:paraId="4051BB97" w14:textId="3CD11A7C" w:rsidR="005F66C9" w:rsidRPr="00C6541C" w:rsidRDefault="005F66C9" w:rsidP="005756EE">
      <w:pPr>
        <w:spacing w:line="360" w:lineRule="auto"/>
        <w:ind w:right="-1"/>
        <w:jc w:val="both"/>
        <w:rPr>
          <w:rFonts w:ascii="Times New Roman" w:hAnsi="Times New Roman" w:cs="Times New Roman"/>
          <w:b/>
          <w:bCs/>
          <w:sz w:val="24"/>
        </w:rPr>
      </w:pPr>
      <w:r w:rsidRPr="00C6541C">
        <w:rPr>
          <w:rFonts w:ascii="Times New Roman" w:hAnsi="Times New Roman" w:cs="Times New Roman"/>
          <w:b/>
          <w:bCs/>
          <w:sz w:val="24"/>
        </w:rPr>
        <w:t>REFER</w:t>
      </w:r>
      <w:r w:rsidR="00C6541C">
        <w:rPr>
          <w:rFonts w:ascii="Times New Roman" w:hAnsi="Times New Roman" w:cs="Times New Roman"/>
          <w:b/>
          <w:bCs/>
          <w:sz w:val="24"/>
        </w:rPr>
        <w:t>Ê</w:t>
      </w:r>
      <w:r w:rsidRPr="00C6541C">
        <w:rPr>
          <w:rFonts w:ascii="Times New Roman" w:hAnsi="Times New Roman" w:cs="Times New Roman"/>
          <w:b/>
          <w:bCs/>
          <w:sz w:val="24"/>
        </w:rPr>
        <w:t xml:space="preserve">NCIAS </w:t>
      </w:r>
    </w:p>
    <w:p w14:paraId="1A967370" w14:textId="77777777" w:rsidR="00030B19" w:rsidRPr="00C6541C" w:rsidRDefault="00030B1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ALVES, João Guilherme Bezerra et al. </w:t>
      </w:r>
      <w:r w:rsidRPr="00C6541C">
        <w:rPr>
          <w:rFonts w:ascii="Times New Roman" w:hAnsi="Times New Roman" w:cs="Times New Roman"/>
          <w:b/>
          <w:sz w:val="24"/>
          <w:szCs w:val="24"/>
        </w:rPr>
        <w:t>Prática de esportes durante a adolescência e atividade física de lazer na vida adulta</w:t>
      </w:r>
      <w:r w:rsidRPr="00C6541C">
        <w:rPr>
          <w:rFonts w:ascii="Times New Roman" w:hAnsi="Times New Roman" w:cs="Times New Roman"/>
          <w:sz w:val="24"/>
          <w:szCs w:val="24"/>
        </w:rPr>
        <w:t>. Rev Bras Med Esporte, v. 11, n. 5, p. 291-4, 2005. Disponível em: &lt;http://www.scielo.br/pdf/rbme/v11n5/27591&gt; Acesso em: 22 maio de 2019.</w:t>
      </w:r>
    </w:p>
    <w:p w14:paraId="18D75287" w14:textId="77777777" w:rsidR="00030B19" w:rsidRPr="00C6541C" w:rsidRDefault="00030B1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ARAÚJO, Denise Sardinha Mendes Soares de; ARAÚJO, Claudio Gil Soares de. </w:t>
      </w:r>
      <w:r w:rsidRPr="00C6541C">
        <w:rPr>
          <w:rFonts w:ascii="Times New Roman" w:hAnsi="Times New Roman" w:cs="Times New Roman"/>
          <w:b/>
          <w:sz w:val="24"/>
          <w:szCs w:val="24"/>
        </w:rPr>
        <w:t>Aptidão física, saúde e qualidade de vida relacionada à saúde em adultos</w:t>
      </w:r>
      <w:r w:rsidRPr="00C6541C">
        <w:rPr>
          <w:rFonts w:ascii="Times New Roman" w:hAnsi="Times New Roman" w:cs="Times New Roman"/>
          <w:sz w:val="24"/>
          <w:szCs w:val="24"/>
        </w:rPr>
        <w:t>. Revista brasileira de medicina do esporte, v. 6, n. 5, p. 194-203, 2000. Disponível em: &lt;http://editorarevistas.mackenzie.br/index.php/remef/article/view/1299/1002&gt; Acesso em: 22 maio de 2019.</w:t>
      </w:r>
    </w:p>
    <w:p w14:paraId="4C032E24" w14:textId="05DEB2E8" w:rsidR="00C15B34" w:rsidRPr="00C15B34" w:rsidRDefault="00C15B34" w:rsidP="00C15B34">
      <w:pPr>
        <w:spacing w:before="240" w:line="240" w:lineRule="auto"/>
        <w:ind w:right="-1"/>
        <w:jc w:val="both"/>
        <w:rPr>
          <w:rFonts w:ascii="Times New Roman" w:hAnsi="Times New Roman" w:cs="Times New Roman"/>
          <w:sz w:val="24"/>
          <w:szCs w:val="24"/>
        </w:rPr>
      </w:pPr>
      <w:r w:rsidRPr="00C15B34">
        <w:rPr>
          <w:rFonts w:ascii="Times New Roman" w:hAnsi="Times New Roman" w:cs="Times New Roman"/>
          <w:sz w:val="24"/>
          <w:szCs w:val="24"/>
        </w:rPr>
        <w:t xml:space="preserve">BETTANINI, T. </w:t>
      </w:r>
      <w:r w:rsidRPr="00C15B34">
        <w:rPr>
          <w:rFonts w:ascii="Times New Roman" w:hAnsi="Times New Roman" w:cs="Times New Roman"/>
          <w:b/>
          <w:bCs/>
          <w:sz w:val="24"/>
          <w:szCs w:val="24"/>
        </w:rPr>
        <w:t>Espaço e ciências humanas.</w:t>
      </w:r>
      <w:r w:rsidRPr="00C15B34">
        <w:rPr>
          <w:rFonts w:ascii="Times New Roman" w:hAnsi="Times New Roman" w:cs="Times New Roman"/>
          <w:sz w:val="24"/>
          <w:szCs w:val="24"/>
        </w:rPr>
        <w:t xml:space="preserve"> Tradução de:</w:t>
      </w:r>
      <w:r>
        <w:rPr>
          <w:rFonts w:ascii="Times New Roman" w:hAnsi="Times New Roman" w:cs="Times New Roman"/>
          <w:sz w:val="24"/>
          <w:szCs w:val="24"/>
        </w:rPr>
        <w:t xml:space="preserve"> </w:t>
      </w:r>
      <w:r w:rsidRPr="00C15B34">
        <w:rPr>
          <w:rFonts w:ascii="Times New Roman" w:hAnsi="Times New Roman" w:cs="Times New Roman"/>
          <w:sz w:val="24"/>
          <w:szCs w:val="24"/>
        </w:rPr>
        <w:t>Liliana Lagará Fernandes. Rio de Janeiro: Paz e Terra, 1982.</w:t>
      </w:r>
    </w:p>
    <w:p w14:paraId="1785B96C" w14:textId="6C6724FF" w:rsidR="00030B19" w:rsidRPr="00C6541C" w:rsidRDefault="00030B19" w:rsidP="00C15B34">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BIAZUSSI, Rosane. Os benefícios da atividade física aos adolescentes. Artigo de Iniciação Cientifica. </w:t>
      </w:r>
      <w:r w:rsidRPr="00C6541C">
        <w:rPr>
          <w:rFonts w:ascii="Times New Roman" w:hAnsi="Times New Roman" w:cs="Times New Roman"/>
          <w:b/>
          <w:sz w:val="24"/>
          <w:szCs w:val="24"/>
        </w:rPr>
        <w:t>Instituto de Biociências</w:t>
      </w:r>
      <w:r w:rsidRPr="00C6541C">
        <w:rPr>
          <w:rFonts w:ascii="Times New Roman" w:hAnsi="Times New Roman" w:cs="Times New Roman"/>
          <w:sz w:val="24"/>
          <w:szCs w:val="24"/>
        </w:rPr>
        <w:t>, UNESP. Rio Claro, SP, 2008. Disponível em: &lt; http://files.educacao-fisica-uniuv.webnode.com/200000057-f3be400937/atividade%20fisica%20em%20adolescentes.PDF&gt; Acesso em: 23 mai. 2019.</w:t>
      </w:r>
    </w:p>
    <w:p w14:paraId="00271671" w14:textId="77777777" w:rsidR="00C83D40" w:rsidRPr="00C6541C" w:rsidRDefault="00C83D40"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lastRenderedPageBreak/>
        <w:t xml:space="preserve">BRASIL ESCOLA. </w:t>
      </w:r>
      <w:r w:rsidRPr="00C6541C">
        <w:rPr>
          <w:rFonts w:ascii="Times New Roman" w:hAnsi="Times New Roman" w:cs="Times New Roman"/>
          <w:b/>
          <w:sz w:val="24"/>
          <w:szCs w:val="24"/>
        </w:rPr>
        <w:t>Esporte e Saúde</w:t>
      </w:r>
      <w:r w:rsidRPr="00C6541C">
        <w:rPr>
          <w:rFonts w:ascii="Times New Roman" w:hAnsi="Times New Roman" w:cs="Times New Roman"/>
          <w:sz w:val="24"/>
          <w:szCs w:val="24"/>
        </w:rPr>
        <w:t>. Disponível em: &lt;https://brasilescola.uol.com.br/psicologia/esporte-infantil.htm&gt; Acesso em: 18 março de 2019.</w:t>
      </w:r>
    </w:p>
    <w:p w14:paraId="0C5BF143" w14:textId="02C3DF32" w:rsidR="00C6541C" w:rsidRDefault="00C6541C" w:rsidP="005756EE">
      <w:pPr>
        <w:spacing w:before="240" w:line="240" w:lineRule="auto"/>
        <w:ind w:right="-1"/>
        <w:jc w:val="both"/>
        <w:rPr>
          <w:rFonts w:ascii="Times New Roman" w:hAnsi="Times New Roman" w:cs="Times New Roman"/>
          <w:color w:val="000000"/>
          <w:sz w:val="24"/>
          <w:szCs w:val="24"/>
          <w:shd w:val="clear" w:color="auto" w:fill="FFFFFF"/>
        </w:rPr>
      </w:pPr>
      <w:r w:rsidRPr="00C15B34">
        <w:rPr>
          <w:rFonts w:ascii="Times New Roman" w:hAnsi="Times New Roman" w:cs="Times New Roman"/>
          <w:color w:val="000000"/>
          <w:sz w:val="24"/>
          <w:szCs w:val="24"/>
          <w:shd w:val="clear" w:color="auto" w:fill="FFFFFF"/>
        </w:rPr>
        <w:t>BRASIL, </w:t>
      </w:r>
      <w:r w:rsidRPr="00C15B34">
        <w:rPr>
          <w:rFonts w:ascii="Times New Roman" w:hAnsi="Times New Roman" w:cs="Times New Roman"/>
          <w:b/>
          <w:sz w:val="24"/>
          <w:szCs w:val="24"/>
        </w:rPr>
        <w:t>Esporte e sociedade.</w:t>
      </w:r>
      <w:r w:rsidRPr="00C15B34">
        <w:rPr>
          <w:rFonts w:ascii="Times New Roman" w:hAnsi="Times New Roman" w:cs="Times New Roman"/>
          <w:color w:val="000000"/>
          <w:sz w:val="24"/>
          <w:szCs w:val="24"/>
          <w:shd w:val="clear" w:color="auto" w:fill="FFFFFF"/>
        </w:rPr>
        <w:t xml:space="preserve"> Ministério do Esporte. 2. ed. Brasília: Universidade de Brasília/Centro de Educação à Distância, 2004. v.1. Disponível em: http://www.esporte.gov.br/arquivos/snee/segundoTempo/capacitacao/modulo01EsporteSociedade.pdf. Acesso em: Outubro de 2019.</w:t>
      </w:r>
    </w:p>
    <w:p w14:paraId="2F5634CA" w14:textId="413612AE" w:rsidR="000A6BF1" w:rsidRDefault="000A6BF1" w:rsidP="005756EE">
      <w:pPr>
        <w:spacing w:before="240" w:line="240" w:lineRule="auto"/>
        <w:ind w:right="-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BRASIL. </w:t>
      </w:r>
      <w:r w:rsidRPr="000A6BF1">
        <w:rPr>
          <w:rFonts w:ascii="Times New Roman" w:hAnsi="Times New Roman" w:cs="Times New Roman"/>
          <w:b/>
          <w:bCs/>
          <w:color w:val="000000"/>
          <w:sz w:val="24"/>
          <w:szCs w:val="24"/>
          <w:shd w:val="clear" w:color="auto" w:fill="FFFFFF"/>
        </w:rPr>
        <w:t>Histórico.</w:t>
      </w:r>
      <w:r>
        <w:rPr>
          <w:rFonts w:ascii="Times New Roman" w:hAnsi="Times New Roman" w:cs="Times New Roman"/>
          <w:color w:val="000000"/>
          <w:sz w:val="24"/>
          <w:szCs w:val="24"/>
          <w:shd w:val="clear" w:color="auto" w:fill="FFFFFF"/>
        </w:rPr>
        <w:t xml:space="preserve"> Ministério do Esporte. Disponível em: </w:t>
      </w:r>
      <w:hyperlink r:id="rId25" w:history="1">
        <w:r w:rsidRPr="000A6BF1">
          <w:rPr>
            <w:rFonts w:ascii="Times New Roman" w:hAnsi="Times New Roman" w:cs="Times New Roman"/>
            <w:color w:val="000000"/>
            <w:sz w:val="24"/>
            <w:szCs w:val="24"/>
            <w:shd w:val="clear" w:color="auto" w:fill="FFFFFF"/>
          </w:rPr>
          <w:t>http://www2.esporte.gov.br/institucional/historico.jsp</w:t>
        </w:r>
      </w:hyperlink>
      <w:r w:rsidRPr="000A6BF1">
        <w:rPr>
          <w:rFonts w:ascii="Times New Roman" w:hAnsi="Times New Roman" w:cs="Times New Roman"/>
          <w:color w:val="000000"/>
          <w:sz w:val="24"/>
          <w:szCs w:val="24"/>
          <w:shd w:val="clear" w:color="auto" w:fill="FFFFFF"/>
        </w:rPr>
        <w:t xml:space="preserve">. Acesso em Out. de 2019. </w:t>
      </w:r>
    </w:p>
    <w:p w14:paraId="16483E04" w14:textId="5144C135" w:rsidR="00C15B34" w:rsidRPr="00C15B34" w:rsidRDefault="00C15B34" w:rsidP="00C15B34">
      <w:pPr>
        <w:spacing w:before="240" w:line="240" w:lineRule="auto"/>
        <w:ind w:right="-1"/>
        <w:jc w:val="both"/>
        <w:rPr>
          <w:rFonts w:ascii="Times New Roman" w:hAnsi="Times New Roman" w:cs="Times New Roman"/>
          <w:color w:val="000000"/>
          <w:sz w:val="24"/>
          <w:szCs w:val="24"/>
          <w:shd w:val="clear" w:color="auto" w:fill="FFFFFF"/>
        </w:rPr>
      </w:pPr>
      <w:r w:rsidRPr="00C15B34">
        <w:rPr>
          <w:rFonts w:ascii="Times New Roman" w:hAnsi="Times New Roman" w:cs="Times New Roman"/>
          <w:color w:val="000000"/>
          <w:sz w:val="24"/>
          <w:szCs w:val="24"/>
          <w:shd w:val="clear" w:color="auto" w:fill="FFFFFF"/>
        </w:rPr>
        <w:t xml:space="preserve">DUMAZEDIER, J. </w:t>
      </w:r>
      <w:r w:rsidRPr="00C15B34">
        <w:rPr>
          <w:rFonts w:ascii="Times New Roman" w:hAnsi="Times New Roman" w:cs="Times New Roman"/>
          <w:b/>
          <w:bCs/>
          <w:color w:val="000000"/>
          <w:sz w:val="24"/>
          <w:szCs w:val="24"/>
          <w:shd w:val="clear" w:color="auto" w:fill="FFFFFF"/>
        </w:rPr>
        <w:t>Valores e conteúdos culturais do lazer</w:t>
      </w:r>
      <w:r w:rsidRPr="00C15B34">
        <w:rPr>
          <w:rFonts w:ascii="Times New Roman" w:hAnsi="Times New Roman" w:cs="Times New Roman"/>
          <w:color w:val="000000"/>
          <w:sz w:val="24"/>
          <w:szCs w:val="24"/>
          <w:shd w:val="clear" w:color="auto" w:fill="FFFFFF"/>
        </w:rPr>
        <w:t>. São</w:t>
      </w:r>
      <w:r>
        <w:rPr>
          <w:rFonts w:ascii="Times New Roman" w:hAnsi="Times New Roman" w:cs="Times New Roman"/>
          <w:color w:val="000000"/>
          <w:sz w:val="24"/>
          <w:szCs w:val="24"/>
          <w:shd w:val="clear" w:color="auto" w:fill="FFFFFF"/>
        </w:rPr>
        <w:t xml:space="preserve"> </w:t>
      </w:r>
      <w:r w:rsidRPr="00C15B34">
        <w:rPr>
          <w:rFonts w:ascii="Times New Roman" w:hAnsi="Times New Roman" w:cs="Times New Roman"/>
          <w:color w:val="000000"/>
          <w:sz w:val="24"/>
          <w:szCs w:val="24"/>
          <w:shd w:val="clear" w:color="auto" w:fill="FFFFFF"/>
        </w:rPr>
        <w:t>Paulo: SESC, 1980.</w:t>
      </w:r>
    </w:p>
    <w:p w14:paraId="769494FC" w14:textId="796E0252" w:rsidR="00C83D40" w:rsidRPr="00C6541C" w:rsidRDefault="00C83D40"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FESPORTE. </w:t>
      </w:r>
      <w:r w:rsidRPr="00C6541C">
        <w:rPr>
          <w:rFonts w:ascii="Times New Roman" w:hAnsi="Times New Roman" w:cs="Times New Roman"/>
          <w:b/>
          <w:sz w:val="24"/>
          <w:szCs w:val="24"/>
        </w:rPr>
        <w:t>Fesporte contempla mais de 270 mil atletas em 2018 e continua sendo referência para o Brasil</w:t>
      </w:r>
      <w:r w:rsidRPr="00C6541C">
        <w:rPr>
          <w:rFonts w:ascii="Times New Roman" w:hAnsi="Times New Roman" w:cs="Times New Roman"/>
          <w:sz w:val="24"/>
          <w:szCs w:val="24"/>
        </w:rPr>
        <w:t>. Disponível em: &lt; http://www.sc.gov.br/index.php/noticias/temas/esportes/em-2018-a-fesporte-contemplou-mais-de-270-mil-atletas-e-continuou-sendo-referencia-para-o-brasil &gt; Acesso em: 01 abril de 2019.</w:t>
      </w:r>
    </w:p>
    <w:p w14:paraId="3D2480A2" w14:textId="77777777" w:rsidR="00FA4E69" w:rsidRPr="00C6541C" w:rsidRDefault="00FA4E6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GERHARDT, Tatiana Engel; SILVEIRA, Denise Tolfo. Métodos de pesquisa. 1º ed. Porto Alegre: Editora UFRGS 2009. ISBN 978-85-386-0071-8. Disponível em: &lt; http://www.ufrgs.br/cursopgdr/downloadsSerie/derad005.pdf &gt; Acesso em: 07 setembro de 2019.</w:t>
      </w:r>
    </w:p>
    <w:p w14:paraId="3C679D18" w14:textId="5DE45228" w:rsidR="00FA4E69" w:rsidRDefault="00FA4E6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INSTITUTO BRASILEIRO DE GEOGRAFIA E ESTATÍSTICA. </w:t>
      </w:r>
      <w:r w:rsidRPr="00C6541C">
        <w:rPr>
          <w:rFonts w:ascii="Times New Roman" w:hAnsi="Times New Roman" w:cs="Times New Roman"/>
          <w:b/>
          <w:sz w:val="24"/>
          <w:szCs w:val="24"/>
        </w:rPr>
        <w:t>IBGE</w:t>
      </w:r>
      <w:r w:rsidRPr="00C6541C">
        <w:rPr>
          <w:rFonts w:ascii="Times New Roman" w:hAnsi="Times New Roman" w:cs="Times New Roman"/>
          <w:sz w:val="24"/>
          <w:szCs w:val="24"/>
        </w:rPr>
        <w:t>. Disponível em:&lt; https://cidades.ibge.gov.br/brasil/sc/joacaba/panorama &gt;. Acesso em: 19 mai. 2019.</w:t>
      </w:r>
    </w:p>
    <w:p w14:paraId="1B30C344" w14:textId="1658B415" w:rsidR="009F430C" w:rsidRPr="00C6541C" w:rsidRDefault="009F430C" w:rsidP="009F430C">
      <w:pPr>
        <w:spacing w:before="240" w:line="240" w:lineRule="auto"/>
        <w:ind w:right="-1"/>
        <w:jc w:val="both"/>
        <w:rPr>
          <w:rFonts w:ascii="Times New Roman" w:hAnsi="Times New Roman" w:cs="Times New Roman"/>
          <w:sz w:val="24"/>
          <w:szCs w:val="24"/>
        </w:rPr>
      </w:pPr>
      <w:r w:rsidRPr="009F430C">
        <w:rPr>
          <w:rFonts w:ascii="Times New Roman" w:hAnsi="Times New Roman" w:cs="Times New Roman"/>
          <w:sz w:val="24"/>
          <w:szCs w:val="24"/>
        </w:rPr>
        <w:t xml:space="preserve">JESUS, G. M. </w:t>
      </w:r>
      <w:r w:rsidRPr="009F430C">
        <w:rPr>
          <w:rFonts w:ascii="Times New Roman" w:hAnsi="Times New Roman" w:cs="Times New Roman"/>
          <w:b/>
          <w:bCs/>
          <w:sz w:val="24"/>
          <w:szCs w:val="24"/>
        </w:rPr>
        <w:t>A geografia e os esportes: uma pequena agenda e amplos horizontes.</w:t>
      </w:r>
      <w:r w:rsidRPr="009F430C">
        <w:rPr>
          <w:rFonts w:ascii="Times New Roman" w:hAnsi="Times New Roman" w:cs="Times New Roman"/>
          <w:sz w:val="24"/>
          <w:szCs w:val="24"/>
        </w:rPr>
        <w:t xml:space="preserve"> Conexões: educação, esporte e</w:t>
      </w:r>
      <w:r>
        <w:rPr>
          <w:rFonts w:ascii="Times New Roman" w:hAnsi="Times New Roman" w:cs="Times New Roman"/>
          <w:sz w:val="24"/>
          <w:szCs w:val="24"/>
        </w:rPr>
        <w:t xml:space="preserve"> </w:t>
      </w:r>
      <w:r w:rsidRPr="009F430C">
        <w:rPr>
          <w:rFonts w:ascii="Times New Roman" w:hAnsi="Times New Roman" w:cs="Times New Roman"/>
          <w:sz w:val="24"/>
          <w:szCs w:val="24"/>
        </w:rPr>
        <w:t>lazer. Campinas, v. 1, n. 2, p. 46-59, jun. 1999.</w:t>
      </w:r>
    </w:p>
    <w:p w14:paraId="3DF7281C" w14:textId="372D4E63" w:rsidR="00C6541C" w:rsidRPr="00C6541C" w:rsidRDefault="00C6541C"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LYRA FILHO, J. </w:t>
      </w:r>
      <w:r w:rsidRPr="00C6541C">
        <w:rPr>
          <w:rFonts w:ascii="Times New Roman" w:hAnsi="Times New Roman" w:cs="Times New Roman"/>
          <w:b/>
          <w:sz w:val="24"/>
          <w:szCs w:val="24"/>
        </w:rPr>
        <w:t>Introdução à sociologia dos desportos</w:t>
      </w:r>
      <w:r w:rsidRPr="00C6541C">
        <w:rPr>
          <w:rFonts w:ascii="Times New Roman" w:hAnsi="Times New Roman" w:cs="Times New Roman"/>
          <w:sz w:val="24"/>
          <w:szCs w:val="24"/>
        </w:rPr>
        <w:t>. Rio de Janeiro: Editora Bloch, 1973.</w:t>
      </w:r>
    </w:p>
    <w:p w14:paraId="58317739" w14:textId="0F42495D" w:rsidR="00FC5F42" w:rsidRDefault="00FC5F42" w:rsidP="005756EE">
      <w:pPr>
        <w:spacing w:before="240" w:line="240" w:lineRule="auto"/>
        <w:ind w:right="-1"/>
        <w:jc w:val="both"/>
        <w:rPr>
          <w:rFonts w:ascii="Times New Roman" w:hAnsi="Times New Roman" w:cs="Times New Roman"/>
          <w:sz w:val="24"/>
          <w:szCs w:val="24"/>
        </w:rPr>
      </w:pPr>
      <w:r w:rsidRPr="00FC5F42">
        <w:rPr>
          <w:rFonts w:ascii="Times New Roman" w:hAnsi="Times New Roman" w:cs="Times New Roman"/>
          <w:sz w:val="24"/>
          <w:szCs w:val="24"/>
        </w:rPr>
        <w:t>MARINHO, I. P. </w:t>
      </w:r>
      <w:r w:rsidRPr="00FC5F42">
        <w:rPr>
          <w:rFonts w:ascii="Times New Roman" w:hAnsi="Times New Roman" w:cs="Times New Roman"/>
          <w:b/>
          <w:sz w:val="24"/>
          <w:szCs w:val="24"/>
        </w:rPr>
        <w:t>História geral da Educação Física</w:t>
      </w:r>
      <w:r w:rsidRPr="00FC5F42">
        <w:rPr>
          <w:rFonts w:ascii="Times New Roman" w:hAnsi="Times New Roman" w:cs="Times New Roman"/>
          <w:sz w:val="24"/>
          <w:szCs w:val="24"/>
        </w:rPr>
        <w:t>. São Paulo: Cia. Brasil Editora, 1980.</w:t>
      </w:r>
    </w:p>
    <w:p w14:paraId="7D0524D0" w14:textId="5226D4EE" w:rsidR="00F17B09" w:rsidRPr="00C6541C" w:rsidRDefault="00F17B09" w:rsidP="005756EE">
      <w:pPr>
        <w:spacing w:before="24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MASCARENHAS, Gilmar. A cidade e os grandes eventos olímpicos: uma Geografia pra quem?. Disponível em: </w:t>
      </w:r>
      <w:hyperlink r:id="rId26" w:history="1">
        <w:r w:rsidRPr="00F17B09">
          <w:rPr>
            <w:rFonts w:ascii="Times New Roman" w:hAnsi="Times New Roman" w:cs="Times New Roman"/>
            <w:sz w:val="24"/>
            <w:szCs w:val="24"/>
          </w:rPr>
          <w:t>http://www.brgeocities.com/fporj/Acidade.htm</w:t>
        </w:r>
      </w:hyperlink>
      <w:r>
        <w:rPr>
          <w:rFonts w:ascii="Times New Roman" w:hAnsi="Times New Roman" w:cs="Times New Roman"/>
          <w:sz w:val="24"/>
          <w:szCs w:val="24"/>
        </w:rPr>
        <w:t>. Acesso em out. de 2019.</w:t>
      </w:r>
    </w:p>
    <w:p w14:paraId="7F76E529" w14:textId="77777777" w:rsidR="00F17B09" w:rsidRDefault="00F17B09" w:rsidP="00F17B09">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MESQUITA, Kristiane</w:t>
      </w:r>
      <w:r>
        <w:rPr>
          <w:rFonts w:ascii="Times New Roman" w:hAnsi="Times New Roman" w:cs="Times New Roman"/>
          <w:sz w:val="24"/>
          <w:szCs w:val="24"/>
        </w:rPr>
        <w:t xml:space="preserve"> Barros Franchi</w:t>
      </w:r>
      <w:r w:rsidRPr="00C6541C">
        <w:rPr>
          <w:rFonts w:ascii="Times New Roman" w:hAnsi="Times New Roman" w:cs="Times New Roman"/>
          <w:sz w:val="24"/>
          <w:szCs w:val="24"/>
        </w:rPr>
        <w:t>; MAGALHÃES</w:t>
      </w:r>
      <w:r>
        <w:rPr>
          <w:rFonts w:ascii="Times New Roman" w:hAnsi="Times New Roman" w:cs="Times New Roman"/>
          <w:sz w:val="24"/>
          <w:szCs w:val="24"/>
        </w:rPr>
        <w:t xml:space="preserve">, </w:t>
      </w:r>
      <w:r w:rsidRPr="00C6541C">
        <w:rPr>
          <w:rFonts w:ascii="Times New Roman" w:hAnsi="Times New Roman" w:cs="Times New Roman"/>
          <w:sz w:val="24"/>
          <w:szCs w:val="24"/>
        </w:rPr>
        <w:t>Renan</w:t>
      </w:r>
      <w:r>
        <w:rPr>
          <w:rFonts w:ascii="Times New Roman" w:hAnsi="Times New Roman" w:cs="Times New Roman"/>
          <w:sz w:val="24"/>
          <w:szCs w:val="24"/>
        </w:rPr>
        <w:t xml:space="preserve"> Montenegro</w:t>
      </w:r>
      <w:r w:rsidRPr="00C6541C">
        <w:rPr>
          <w:rFonts w:ascii="Times New Roman" w:hAnsi="Times New Roman" w:cs="Times New Roman"/>
          <w:sz w:val="24"/>
          <w:szCs w:val="24"/>
        </w:rPr>
        <w:t xml:space="preserve">. </w:t>
      </w:r>
      <w:r w:rsidRPr="00C6541C">
        <w:rPr>
          <w:rFonts w:ascii="Times New Roman" w:hAnsi="Times New Roman" w:cs="Times New Roman"/>
          <w:b/>
          <w:sz w:val="24"/>
          <w:szCs w:val="24"/>
        </w:rPr>
        <w:t>Atividade física: uma necessidade para a boa saúde na terceira idade</w:t>
      </w:r>
      <w:r w:rsidRPr="00C6541C">
        <w:rPr>
          <w:rFonts w:ascii="Times New Roman" w:hAnsi="Times New Roman" w:cs="Times New Roman"/>
          <w:sz w:val="24"/>
          <w:szCs w:val="24"/>
        </w:rPr>
        <w:t>. Revista Brasileira em Promoção da Saúde, v. 18, n. 3, 2005. Disponível em: &lt; https://periodicos.unifor.br/RBPS/article/viewFile/928/2103 &gt; Acesso em: 01 abril de 2019.</w:t>
      </w:r>
    </w:p>
    <w:p w14:paraId="3C55D576" w14:textId="3C3A8318" w:rsidR="00295F95" w:rsidRPr="00295F95" w:rsidRDefault="00295F95" w:rsidP="005756EE">
      <w:pPr>
        <w:spacing w:before="240" w:line="240" w:lineRule="auto"/>
        <w:ind w:right="-1"/>
        <w:jc w:val="both"/>
        <w:rPr>
          <w:rFonts w:ascii="Times New Roman" w:hAnsi="Times New Roman" w:cs="Times New Roman"/>
          <w:sz w:val="24"/>
          <w:szCs w:val="24"/>
        </w:rPr>
      </w:pPr>
      <w:r w:rsidRPr="00295F95">
        <w:rPr>
          <w:rFonts w:ascii="Times New Roman" w:hAnsi="Times New Roman" w:cs="Times New Roman"/>
          <w:sz w:val="24"/>
          <w:szCs w:val="24"/>
        </w:rPr>
        <w:t>PEREIRA, L. </w:t>
      </w:r>
      <w:r w:rsidRPr="00295F95">
        <w:rPr>
          <w:rFonts w:ascii="Times New Roman" w:hAnsi="Times New Roman" w:cs="Times New Roman"/>
          <w:b/>
          <w:sz w:val="24"/>
          <w:szCs w:val="24"/>
        </w:rPr>
        <w:t>Esportes</w:t>
      </w:r>
      <w:r w:rsidRPr="00295F95">
        <w:rPr>
          <w:rFonts w:ascii="Times New Roman" w:hAnsi="Times New Roman" w:cs="Times New Roman"/>
          <w:sz w:val="24"/>
          <w:szCs w:val="24"/>
        </w:rPr>
        <w:t>. Biblioteca Educação é Cultura. Rio de Janeiro: Bloch; Brasília: Ministério da Educação e Cultura, 1980.</w:t>
      </w:r>
    </w:p>
    <w:p w14:paraId="70AF8A18" w14:textId="6B051079" w:rsidR="00030B19" w:rsidRPr="00C6541C" w:rsidRDefault="00030B1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ROSE JR, Dante de. </w:t>
      </w:r>
      <w:r w:rsidRPr="00C6541C">
        <w:rPr>
          <w:rFonts w:ascii="Times New Roman" w:hAnsi="Times New Roman" w:cs="Times New Roman"/>
          <w:b/>
          <w:sz w:val="24"/>
          <w:szCs w:val="24"/>
        </w:rPr>
        <w:t>Esporte e Atividade física na infância e na adolescência: uma abordagem multidisciplinar</w:t>
      </w:r>
      <w:r w:rsidRPr="00C6541C">
        <w:rPr>
          <w:rFonts w:ascii="Times New Roman" w:hAnsi="Times New Roman" w:cs="Times New Roman"/>
          <w:sz w:val="24"/>
          <w:szCs w:val="24"/>
        </w:rPr>
        <w:t xml:space="preserve">. Porto Alegre: Artmed Editora, 2002. 136 p. </w:t>
      </w:r>
    </w:p>
    <w:p w14:paraId="19519D67" w14:textId="09D7BB52" w:rsidR="00030B19" w:rsidRDefault="00030B1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lastRenderedPageBreak/>
        <w:t xml:space="preserve">SABA, Fabio. </w:t>
      </w:r>
      <w:r w:rsidRPr="00C6541C">
        <w:rPr>
          <w:rFonts w:ascii="Times New Roman" w:hAnsi="Times New Roman" w:cs="Times New Roman"/>
          <w:b/>
          <w:sz w:val="24"/>
          <w:szCs w:val="24"/>
        </w:rPr>
        <w:t>A importância da atividade física para a sociedade e o surgimento das academias de ginástica</w:t>
      </w:r>
      <w:r w:rsidRPr="00C6541C">
        <w:rPr>
          <w:rFonts w:ascii="Times New Roman" w:hAnsi="Times New Roman" w:cs="Times New Roman"/>
          <w:sz w:val="24"/>
          <w:szCs w:val="24"/>
        </w:rPr>
        <w:t>. Revista Brasileira de Atividade Física &amp; Saúde, v. 3, n. 2, p. 80-87, 1998. Disponível em: &lt;rbafs.emnuvens.com.br&gt; Acesso em: 22 mai. 2019</w:t>
      </w:r>
    </w:p>
    <w:p w14:paraId="263CB3F4" w14:textId="0FDE2FC2" w:rsidR="00C15B34" w:rsidRDefault="00C15B34" w:rsidP="00C15B34">
      <w:pPr>
        <w:spacing w:before="240" w:line="240" w:lineRule="auto"/>
        <w:ind w:right="-1"/>
        <w:jc w:val="both"/>
        <w:rPr>
          <w:rFonts w:ascii="Times New Roman" w:hAnsi="Times New Roman" w:cs="Times New Roman"/>
          <w:sz w:val="24"/>
          <w:szCs w:val="24"/>
        </w:rPr>
      </w:pPr>
      <w:r w:rsidRPr="00C15B34">
        <w:rPr>
          <w:rFonts w:ascii="Times New Roman" w:hAnsi="Times New Roman" w:cs="Times New Roman"/>
          <w:sz w:val="24"/>
          <w:szCs w:val="24"/>
        </w:rPr>
        <w:t xml:space="preserve">SANTOS, E. S. </w:t>
      </w:r>
      <w:r w:rsidRPr="00C15B34">
        <w:rPr>
          <w:rFonts w:ascii="Times New Roman" w:hAnsi="Times New Roman" w:cs="Times New Roman"/>
          <w:b/>
          <w:bCs/>
          <w:sz w:val="24"/>
          <w:szCs w:val="24"/>
        </w:rPr>
        <w:t>Conforto ambiental e lazer esportivo na cidade.</w:t>
      </w:r>
      <w:r>
        <w:rPr>
          <w:rFonts w:ascii="Times New Roman" w:hAnsi="Times New Roman" w:cs="Times New Roman"/>
          <w:b/>
          <w:bCs/>
          <w:sz w:val="24"/>
          <w:szCs w:val="24"/>
        </w:rPr>
        <w:t xml:space="preserve"> </w:t>
      </w:r>
      <w:r w:rsidRPr="00C15B34">
        <w:rPr>
          <w:rFonts w:ascii="Times New Roman" w:hAnsi="Times New Roman" w:cs="Times New Roman"/>
          <w:sz w:val="24"/>
          <w:szCs w:val="24"/>
        </w:rPr>
        <w:t>Corpo em Movimento, v. 1. n. 1, p. 155-169, 2003.</w:t>
      </w:r>
    </w:p>
    <w:p w14:paraId="59DADE59" w14:textId="5CF2F358" w:rsidR="000E7A7E" w:rsidRPr="000E7A7E" w:rsidRDefault="000E7A7E" w:rsidP="00C15B34">
      <w:pPr>
        <w:spacing w:before="24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SANTOS, Edmilson Santos dos. </w:t>
      </w:r>
      <w:r w:rsidRPr="000E7A7E">
        <w:rPr>
          <w:rFonts w:ascii="Times New Roman" w:hAnsi="Times New Roman" w:cs="Times New Roman"/>
          <w:b/>
          <w:bCs/>
          <w:sz w:val="24"/>
          <w:szCs w:val="24"/>
        </w:rPr>
        <w:t>Reflexões sobre a utilização de espaços públicos para o lazer esportivo.</w:t>
      </w:r>
      <w:r>
        <w:rPr>
          <w:rFonts w:ascii="Times New Roman" w:hAnsi="Times New Roman" w:cs="Times New Roman"/>
          <w:b/>
          <w:bCs/>
          <w:sz w:val="24"/>
          <w:szCs w:val="24"/>
        </w:rPr>
        <w:t xml:space="preserve"> </w:t>
      </w:r>
      <w:r>
        <w:rPr>
          <w:rFonts w:ascii="Times New Roman" w:hAnsi="Times New Roman" w:cs="Times New Roman"/>
          <w:sz w:val="24"/>
          <w:szCs w:val="24"/>
        </w:rPr>
        <w:t xml:space="preserve">Revista RA´EGa. Editora UFPR. Curitiba, 2006. </w:t>
      </w:r>
    </w:p>
    <w:p w14:paraId="74EA7D54" w14:textId="77777777" w:rsidR="00C15B34" w:rsidRPr="00C15B34" w:rsidRDefault="00C15B34" w:rsidP="00C15B34">
      <w:pPr>
        <w:spacing w:before="240" w:line="240" w:lineRule="auto"/>
        <w:ind w:right="-1"/>
        <w:jc w:val="both"/>
        <w:rPr>
          <w:rFonts w:ascii="Times New Roman" w:hAnsi="Times New Roman" w:cs="Times New Roman"/>
          <w:sz w:val="24"/>
          <w:szCs w:val="24"/>
        </w:rPr>
      </w:pPr>
      <w:r w:rsidRPr="00C15B34">
        <w:rPr>
          <w:rFonts w:ascii="Times New Roman" w:hAnsi="Times New Roman" w:cs="Times New Roman"/>
          <w:sz w:val="24"/>
          <w:szCs w:val="24"/>
        </w:rPr>
        <w:t xml:space="preserve">SANTOS, M. </w:t>
      </w:r>
      <w:r w:rsidRPr="00C15B34">
        <w:rPr>
          <w:rFonts w:ascii="Times New Roman" w:hAnsi="Times New Roman" w:cs="Times New Roman"/>
          <w:b/>
          <w:bCs/>
          <w:sz w:val="24"/>
          <w:szCs w:val="24"/>
        </w:rPr>
        <w:t>Por uma geografia nova</w:t>
      </w:r>
      <w:r w:rsidRPr="00C15B34">
        <w:rPr>
          <w:rFonts w:ascii="Times New Roman" w:hAnsi="Times New Roman" w:cs="Times New Roman"/>
          <w:sz w:val="24"/>
          <w:szCs w:val="24"/>
        </w:rPr>
        <w:t>. São Paulo: Hucitec,</w:t>
      </w:r>
      <w:r>
        <w:rPr>
          <w:rFonts w:ascii="Times New Roman" w:hAnsi="Times New Roman" w:cs="Times New Roman"/>
          <w:sz w:val="24"/>
          <w:szCs w:val="24"/>
        </w:rPr>
        <w:t xml:space="preserve"> </w:t>
      </w:r>
      <w:r w:rsidRPr="00C15B34">
        <w:rPr>
          <w:rFonts w:ascii="Times New Roman" w:hAnsi="Times New Roman" w:cs="Times New Roman"/>
          <w:sz w:val="24"/>
          <w:szCs w:val="24"/>
        </w:rPr>
        <w:t>1996.</w:t>
      </w:r>
    </w:p>
    <w:p w14:paraId="3439EA9E" w14:textId="531DA1D7" w:rsidR="00FB2AD7" w:rsidRPr="00C6541C" w:rsidRDefault="00FB2AD7" w:rsidP="00C15B34">
      <w:pPr>
        <w:spacing w:before="240" w:line="240" w:lineRule="auto"/>
        <w:ind w:right="-1"/>
        <w:jc w:val="both"/>
        <w:rPr>
          <w:rFonts w:ascii="Times New Roman" w:hAnsi="Times New Roman" w:cs="Times New Roman"/>
          <w:sz w:val="24"/>
          <w:szCs w:val="24"/>
        </w:rPr>
      </w:pPr>
      <w:r w:rsidRPr="00FB2AD7">
        <w:rPr>
          <w:rFonts w:ascii="Times New Roman" w:hAnsi="Times New Roman" w:cs="Times New Roman"/>
          <w:sz w:val="24"/>
          <w:szCs w:val="24"/>
        </w:rPr>
        <w:t xml:space="preserve">SCHWARTZMAN, S. BOMENY, H. M.B. &amp; COSTA, V. M.R. </w:t>
      </w:r>
      <w:r w:rsidRPr="00FB2AD7">
        <w:rPr>
          <w:rFonts w:ascii="Times New Roman" w:hAnsi="Times New Roman" w:cs="Times New Roman"/>
          <w:b/>
          <w:bCs/>
          <w:sz w:val="24"/>
          <w:szCs w:val="24"/>
        </w:rPr>
        <w:t>A Reforma da educação</w:t>
      </w:r>
      <w:r w:rsidRPr="00FB2AD7">
        <w:rPr>
          <w:rFonts w:ascii="Times New Roman" w:hAnsi="Times New Roman" w:cs="Times New Roman"/>
          <w:sz w:val="24"/>
          <w:szCs w:val="24"/>
        </w:rPr>
        <w:t>. In: Tempos de Capanema. São Paulo: editora da USP, 1984, p. 173-203.</w:t>
      </w:r>
    </w:p>
    <w:p w14:paraId="6B10346F" w14:textId="16B8DFD4" w:rsidR="00FA4E69" w:rsidRPr="00904F37" w:rsidRDefault="00FA4E69" w:rsidP="005756EE">
      <w:pPr>
        <w:spacing w:before="240" w:line="240" w:lineRule="auto"/>
        <w:ind w:right="-1"/>
        <w:jc w:val="both"/>
        <w:rPr>
          <w:rFonts w:ascii="Times New Roman" w:hAnsi="Times New Roman" w:cs="Times New Roman"/>
          <w:sz w:val="24"/>
          <w:szCs w:val="24"/>
        </w:rPr>
      </w:pPr>
      <w:r w:rsidRPr="00904F37">
        <w:rPr>
          <w:rFonts w:ascii="Times New Roman" w:hAnsi="Times New Roman" w:cs="Times New Roman"/>
          <w:sz w:val="24"/>
          <w:szCs w:val="24"/>
        </w:rPr>
        <w:t xml:space="preserve">TUBINO, Manoel José Gomes. </w:t>
      </w:r>
      <w:r w:rsidRPr="00904F37">
        <w:rPr>
          <w:rFonts w:ascii="Times New Roman" w:hAnsi="Times New Roman" w:cs="Times New Roman"/>
          <w:b/>
          <w:sz w:val="24"/>
          <w:szCs w:val="24"/>
        </w:rPr>
        <w:t>O que é esporte</w:t>
      </w:r>
      <w:r w:rsidRPr="00904F37">
        <w:rPr>
          <w:rFonts w:ascii="Times New Roman" w:hAnsi="Times New Roman" w:cs="Times New Roman"/>
          <w:sz w:val="24"/>
          <w:szCs w:val="24"/>
        </w:rPr>
        <w:t xml:space="preserve">. </w:t>
      </w:r>
      <w:r w:rsidR="0055118E" w:rsidRPr="00904F37">
        <w:rPr>
          <w:rFonts w:ascii="Times New Roman" w:hAnsi="Times New Roman" w:cs="Times New Roman"/>
          <w:sz w:val="24"/>
          <w:szCs w:val="24"/>
        </w:rPr>
        <w:t xml:space="preserve">São Paulo: Brasiliense, 1999. </w:t>
      </w:r>
    </w:p>
    <w:p w14:paraId="157347FE" w14:textId="6B8CD897" w:rsidR="008C38AC" w:rsidRPr="00904F37" w:rsidRDefault="008C38AC" w:rsidP="005756EE">
      <w:pPr>
        <w:spacing w:before="240" w:line="240" w:lineRule="auto"/>
        <w:ind w:right="-1"/>
        <w:jc w:val="both"/>
        <w:rPr>
          <w:rFonts w:ascii="Times New Roman" w:hAnsi="Times New Roman" w:cs="Times New Roman"/>
          <w:sz w:val="24"/>
          <w:szCs w:val="24"/>
        </w:rPr>
      </w:pPr>
      <w:r w:rsidRPr="00904F37">
        <w:rPr>
          <w:rFonts w:ascii="Times New Roman" w:hAnsi="Times New Roman" w:cs="Times New Roman"/>
          <w:sz w:val="24"/>
          <w:szCs w:val="24"/>
        </w:rPr>
        <w:t>________________. </w:t>
      </w:r>
      <w:r w:rsidRPr="00904F37">
        <w:rPr>
          <w:rFonts w:ascii="Times New Roman" w:hAnsi="Times New Roman" w:cs="Times New Roman"/>
          <w:b/>
          <w:sz w:val="24"/>
          <w:szCs w:val="24"/>
        </w:rPr>
        <w:t>Teoria geral do esporte</w:t>
      </w:r>
      <w:r w:rsidRPr="00904F37">
        <w:rPr>
          <w:rFonts w:ascii="Times New Roman" w:hAnsi="Times New Roman" w:cs="Times New Roman"/>
          <w:sz w:val="24"/>
          <w:szCs w:val="24"/>
        </w:rPr>
        <w:t>. São Paulo: Ibrasa, 1987.</w:t>
      </w:r>
    </w:p>
    <w:p w14:paraId="6687E795" w14:textId="179B9CC0" w:rsidR="008C38AC" w:rsidRPr="00904F37" w:rsidRDefault="008C38AC" w:rsidP="005756EE">
      <w:pPr>
        <w:spacing w:before="240" w:line="240" w:lineRule="auto"/>
        <w:ind w:right="-1"/>
        <w:jc w:val="both"/>
        <w:rPr>
          <w:rFonts w:ascii="Times New Roman" w:hAnsi="Times New Roman" w:cs="Times New Roman"/>
          <w:sz w:val="24"/>
          <w:szCs w:val="24"/>
        </w:rPr>
      </w:pPr>
      <w:r w:rsidRPr="00904F37">
        <w:rPr>
          <w:rFonts w:ascii="Times New Roman" w:hAnsi="Times New Roman" w:cs="Times New Roman"/>
          <w:sz w:val="24"/>
          <w:szCs w:val="24"/>
        </w:rPr>
        <w:t>________________. </w:t>
      </w:r>
      <w:r w:rsidRPr="00904F37">
        <w:rPr>
          <w:rFonts w:ascii="Times New Roman" w:hAnsi="Times New Roman" w:cs="Times New Roman"/>
          <w:b/>
          <w:sz w:val="24"/>
          <w:szCs w:val="24"/>
        </w:rPr>
        <w:t>O que é Esporte?</w:t>
      </w:r>
      <w:r w:rsidRPr="00904F37">
        <w:rPr>
          <w:rFonts w:ascii="Times New Roman" w:hAnsi="Times New Roman" w:cs="Times New Roman"/>
          <w:sz w:val="24"/>
          <w:szCs w:val="24"/>
        </w:rPr>
        <w:t> Brasília: Editora Brasiliense, 1993.</w:t>
      </w:r>
    </w:p>
    <w:p w14:paraId="67B8731E" w14:textId="77777777" w:rsidR="00FA4E69" w:rsidRPr="00C6541C" w:rsidRDefault="00FA4E69" w:rsidP="005756EE">
      <w:pPr>
        <w:spacing w:before="240" w:line="240" w:lineRule="auto"/>
        <w:ind w:right="-1"/>
        <w:jc w:val="both"/>
        <w:rPr>
          <w:rFonts w:ascii="Times New Roman" w:hAnsi="Times New Roman" w:cs="Times New Roman"/>
          <w:sz w:val="24"/>
          <w:szCs w:val="24"/>
        </w:rPr>
      </w:pPr>
      <w:r w:rsidRPr="00C6541C">
        <w:rPr>
          <w:rFonts w:ascii="Times New Roman" w:hAnsi="Times New Roman" w:cs="Times New Roman"/>
          <w:sz w:val="24"/>
          <w:szCs w:val="24"/>
        </w:rPr>
        <w:t xml:space="preserve">VOLPATO, Susan Tramontin. </w:t>
      </w:r>
      <w:r w:rsidRPr="00C6541C">
        <w:rPr>
          <w:rFonts w:ascii="Times New Roman" w:hAnsi="Times New Roman" w:cs="Times New Roman"/>
          <w:b/>
          <w:sz w:val="24"/>
          <w:szCs w:val="24"/>
        </w:rPr>
        <w:t>Complexo Esportivo-Braço do Norte, SC</w:t>
      </w:r>
      <w:r w:rsidRPr="00C6541C">
        <w:rPr>
          <w:rFonts w:ascii="Times New Roman" w:hAnsi="Times New Roman" w:cs="Times New Roman"/>
          <w:sz w:val="24"/>
          <w:szCs w:val="24"/>
        </w:rPr>
        <w:t>. Tubarão, 2017. 81 p. Trabalho de Conclusão de Curso (Graduação em Arquitetura e Urbanismo) Universidade do Sul de Santa Catarina, Tubarão, 2017.</w:t>
      </w:r>
    </w:p>
    <w:p w14:paraId="2A253C36" w14:textId="77777777" w:rsidR="00030B19" w:rsidRPr="00C6541C" w:rsidRDefault="00030B19" w:rsidP="005756EE">
      <w:pPr>
        <w:spacing w:before="240" w:line="240" w:lineRule="auto"/>
        <w:ind w:right="-1"/>
        <w:jc w:val="both"/>
        <w:rPr>
          <w:rFonts w:ascii="Times New Roman" w:hAnsi="Times New Roman" w:cs="Times New Roman"/>
          <w:sz w:val="24"/>
          <w:szCs w:val="24"/>
        </w:rPr>
      </w:pPr>
    </w:p>
    <w:p w14:paraId="7183B62F" w14:textId="77777777" w:rsidR="00C83D40" w:rsidRPr="00C6541C" w:rsidRDefault="00C83D40" w:rsidP="005756EE">
      <w:pPr>
        <w:spacing w:before="240" w:line="240" w:lineRule="auto"/>
        <w:ind w:right="-1"/>
        <w:jc w:val="both"/>
        <w:rPr>
          <w:rFonts w:ascii="Times New Roman" w:hAnsi="Times New Roman" w:cs="Times New Roman"/>
          <w:sz w:val="24"/>
          <w:szCs w:val="24"/>
        </w:rPr>
      </w:pPr>
    </w:p>
    <w:sectPr w:rsidR="00C83D40" w:rsidRPr="00C6541C" w:rsidSect="009E5AA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953CD" w14:textId="77777777" w:rsidR="00115F6B" w:rsidRDefault="00115F6B" w:rsidP="00662604">
      <w:pPr>
        <w:spacing w:after="0" w:line="240" w:lineRule="auto"/>
      </w:pPr>
      <w:r>
        <w:separator/>
      </w:r>
    </w:p>
  </w:endnote>
  <w:endnote w:type="continuationSeparator" w:id="0">
    <w:p w14:paraId="64983133" w14:textId="77777777" w:rsidR="00115F6B" w:rsidRDefault="00115F6B" w:rsidP="0066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F8553" w14:textId="77777777" w:rsidR="00115F6B" w:rsidRDefault="00115F6B" w:rsidP="00662604">
      <w:pPr>
        <w:spacing w:after="0" w:line="240" w:lineRule="auto"/>
      </w:pPr>
      <w:r>
        <w:separator/>
      </w:r>
    </w:p>
  </w:footnote>
  <w:footnote w:type="continuationSeparator" w:id="0">
    <w:p w14:paraId="15DD28F5" w14:textId="77777777" w:rsidR="00115F6B" w:rsidRDefault="00115F6B" w:rsidP="00662604">
      <w:pPr>
        <w:spacing w:after="0" w:line="240" w:lineRule="auto"/>
      </w:pPr>
      <w:r>
        <w:continuationSeparator/>
      </w:r>
    </w:p>
  </w:footnote>
  <w:footnote w:id="1">
    <w:p w14:paraId="58BD8920" w14:textId="1283B6E5" w:rsidR="006A4E6F" w:rsidRDefault="006A4E6F" w:rsidP="006A4E6F">
      <w:pPr>
        <w:pStyle w:val="Textodenotaderodap"/>
        <w:jc w:val="both"/>
      </w:pPr>
      <w:r>
        <w:rPr>
          <w:rStyle w:val="Refdenotaderodap"/>
        </w:rPr>
        <w:footnoteRef/>
      </w:r>
      <w:r>
        <w:t xml:space="preserve"> As corridas de bigas eram um dos mais populares esportes dos gregos antigos, romanos e bizantinos. Eram corridas com pilotos e cavalos, corridas perigosas onde ambos poderiam sofrer graves acidentes, ferimentos e até mesmo a morte.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90FFC"/>
    <w:multiLevelType w:val="multilevel"/>
    <w:tmpl w:val="B6EC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F222DB"/>
    <w:multiLevelType w:val="multilevel"/>
    <w:tmpl w:val="EC1A52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89"/>
    <w:rsid w:val="000002F0"/>
    <w:rsid w:val="000073A0"/>
    <w:rsid w:val="00010938"/>
    <w:rsid w:val="00030B19"/>
    <w:rsid w:val="000346B6"/>
    <w:rsid w:val="00042A91"/>
    <w:rsid w:val="00051C89"/>
    <w:rsid w:val="000639EE"/>
    <w:rsid w:val="00097AAC"/>
    <w:rsid w:val="000A1914"/>
    <w:rsid w:val="000A6BF1"/>
    <w:rsid w:val="000A741B"/>
    <w:rsid w:val="000B27EB"/>
    <w:rsid w:val="000B3D74"/>
    <w:rsid w:val="000C4299"/>
    <w:rsid w:val="000E7A7E"/>
    <w:rsid w:val="000F7180"/>
    <w:rsid w:val="0011366C"/>
    <w:rsid w:val="00115F6B"/>
    <w:rsid w:val="00135741"/>
    <w:rsid w:val="001424B0"/>
    <w:rsid w:val="00156E45"/>
    <w:rsid w:val="00162658"/>
    <w:rsid w:val="001839C1"/>
    <w:rsid w:val="001B12CE"/>
    <w:rsid w:val="001C1E32"/>
    <w:rsid w:val="001F5DBB"/>
    <w:rsid w:val="001F6304"/>
    <w:rsid w:val="00216527"/>
    <w:rsid w:val="002450E7"/>
    <w:rsid w:val="00251B7F"/>
    <w:rsid w:val="00262CDF"/>
    <w:rsid w:val="00266D02"/>
    <w:rsid w:val="0027232A"/>
    <w:rsid w:val="00274188"/>
    <w:rsid w:val="00277B1E"/>
    <w:rsid w:val="00280DD8"/>
    <w:rsid w:val="00280EE1"/>
    <w:rsid w:val="0028600A"/>
    <w:rsid w:val="00287FEB"/>
    <w:rsid w:val="00295C76"/>
    <w:rsid w:val="00295F95"/>
    <w:rsid w:val="002A0DE4"/>
    <w:rsid w:val="002A0E9A"/>
    <w:rsid w:val="002B72FA"/>
    <w:rsid w:val="002B7AF5"/>
    <w:rsid w:val="002C0189"/>
    <w:rsid w:val="00301076"/>
    <w:rsid w:val="003114D8"/>
    <w:rsid w:val="00316B34"/>
    <w:rsid w:val="00323D1B"/>
    <w:rsid w:val="00335B62"/>
    <w:rsid w:val="003461AC"/>
    <w:rsid w:val="003521BB"/>
    <w:rsid w:val="00357D28"/>
    <w:rsid w:val="00360672"/>
    <w:rsid w:val="003658C3"/>
    <w:rsid w:val="003752CF"/>
    <w:rsid w:val="00376ED4"/>
    <w:rsid w:val="00390D28"/>
    <w:rsid w:val="0039521A"/>
    <w:rsid w:val="003979FA"/>
    <w:rsid w:val="003A0D9D"/>
    <w:rsid w:val="003B580D"/>
    <w:rsid w:val="003C03AC"/>
    <w:rsid w:val="003E4D71"/>
    <w:rsid w:val="003F38AE"/>
    <w:rsid w:val="003F40B3"/>
    <w:rsid w:val="004118A8"/>
    <w:rsid w:val="004138B0"/>
    <w:rsid w:val="004171EB"/>
    <w:rsid w:val="00417362"/>
    <w:rsid w:val="00431D4A"/>
    <w:rsid w:val="004347D6"/>
    <w:rsid w:val="004402DA"/>
    <w:rsid w:val="00443B6D"/>
    <w:rsid w:val="004515A1"/>
    <w:rsid w:val="00471A9A"/>
    <w:rsid w:val="00483B1C"/>
    <w:rsid w:val="00487D57"/>
    <w:rsid w:val="004A6DB0"/>
    <w:rsid w:val="004C01E9"/>
    <w:rsid w:val="004C7150"/>
    <w:rsid w:val="004D2AE2"/>
    <w:rsid w:val="004D72D5"/>
    <w:rsid w:val="004E5042"/>
    <w:rsid w:val="004F1095"/>
    <w:rsid w:val="004F1480"/>
    <w:rsid w:val="00503390"/>
    <w:rsid w:val="00503A4D"/>
    <w:rsid w:val="005158C5"/>
    <w:rsid w:val="0055118E"/>
    <w:rsid w:val="005561C5"/>
    <w:rsid w:val="00573013"/>
    <w:rsid w:val="0057567C"/>
    <w:rsid w:val="005756EE"/>
    <w:rsid w:val="00576B4E"/>
    <w:rsid w:val="005809AA"/>
    <w:rsid w:val="0059077E"/>
    <w:rsid w:val="005925E4"/>
    <w:rsid w:val="005A006C"/>
    <w:rsid w:val="005A41A3"/>
    <w:rsid w:val="005A6F54"/>
    <w:rsid w:val="005A77F0"/>
    <w:rsid w:val="005B1456"/>
    <w:rsid w:val="005B1E15"/>
    <w:rsid w:val="005C0B97"/>
    <w:rsid w:val="005D09A6"/>
    <w:rsid w:val="005D71B1"/>
    <w:rsid w:val="005E69F7"/>
    <w:rsid w:val="005F36EA"/>
    <w:rsid w:val="005F66C9"/>
    <w:rsid w:val="00607A4E"/>
    <w:rsid w:val="0062634A"/>
    <w:rsid w:val="00631983"/>
    <w:rsid w:val="00646FBC"/>
    <w:rsid w:val="00653CB8"/>
    <w:rsid w:val="00655E86"/>
    <w:rsid w:val="00662604"/>
    <w:rsid w:val="006857DC"/>
    <w:rsid w:val="00691C22"/>
    <w:rsid w:val="00694890"/>
    <w:rsid w:val="00697956"/>
    <w:rsid w:val="006A13E7"/>
    <w:rsid w:val="006A4E6F"/>
    <w:rsid w:val="006A55C6"/>
    <w:rsid w:val="006B218B"/>
    <w:rsid w:val="006C60AA"/>
    <w:rsid w:val="006C7E19"/>
    <w:rsid w:val="006D61EA"/>
    <w:rsid w:val="006E649F"/>
    <w:rsid w:val="006F4C40"/>
    <w:rsid w:val="00700EC0"/>
    <w:rsid w:val="00701E39"/>
    <w:rsid w:val="00701E62"/>
    <w:rsid w:val="007077EB"/>
    <w:rsid w:val="007160A1"/>
    <w:rsid w:val="00721330"/>
    <w:rsid w:val="0073670F"/>
    <w:rsid w:val="00737F7D"/>
    <w:rsid w:val="00740605"/>
    <w:rsid w:val="007409AD"/>
    <w:rsid w:val="00740A5C"/>
    <w:rsid w:val="00745515"/>
    <w:rsid w:val="00756A6C"/>
    <w:rsid w:val="0078471E"/>
    <w:rsid w:val="00794357"/>
    <w:rsid w:val="0079475A"/>
    <w:rsid w:val="007A5E62"/>
    <w:rsid w:val="007B164D"/>
    <w:rsid w:val="007B79A5"/>
    <w:rsid w:val="007C50C0"/>
    <w:rsid w:val="007D36AC"/>
    <w:rsid w:val="007D5E40"/>
    <w:rsid w:val="007E2B16"/>
    <w:rsid w:val="007F6A71"/>
    <w:rsid w:val="007F6AC3"/>
    <w:rsid w:val="007F6E6B"/>
    <w:rsid w:val="00814795"/>
    <w:rsid w:val="00843E49"/>
    <w:rsid w:val="00852CFF"/>
    <w:rsid w:val="008712C0"/>
    <w:rsid w:val="00874E9D"/>
    <w:rsid w:val="008765B6"/>
    <w:rsid w:val="00877D24"/>
    <w:rsid w:val="008844B0"/>
    <w:rsid w:val="00886D42"/>
    <w:rsid w:val="00892017"/>
    <w:rsid w:val="008B67BE"/>
    <w:rsid w:val="008B6FCB"/>
    <w:rsid w:val="008C38AC"/>
    <w:rsid w:val="008C5A72"/>
    <w:rsid w:val="008D3498"/>
    <w:rsid w:val="008E308F"/>
    <w:rsid w:val="00904F37"/>
    <w:rsid w:val="00917FBC"/>
    <w:rsid w:val="009319D2"/>
    <w:rsid w:val="00932072"/>
    <w:rsid w:val="0095598D"/>
    <w:rsid w:val="0096373E"/>
    <w:rsid w:val="00965A8F"/>
    <w:rsid w:val="00966E83"/>
    <w:rsid w:val="0098107E"/>
    <w:rsid w:val="009B4DB9"/>
    <w:rsid w:val="009C5242"/>
    <w:rsid w:val="009C69FB"/>
    <w:rsid w:val="009D6F60"/>
    <w:rsid w:val="009E069D"/>
    <w:rsid w:val="009E5AAF"/>
    <w:rsid w:val="009E5FFA"/>
    <w:rsid w:val="009E783C"/>
    <w:rsid w:val="009F430C"/>
    <w:rsid w:val="009F5688"/>
    <w:rsid w:val="00A03C31"/>
    <w:rsid w:val="00A108B7"/>
    <w:rsid w:val="00A20C9A"/>
    <w:rsid w:val="00A21ED4"/>
    <w:rsid w:val="00A2659E"/>
    <w:rsid w:val="00A3747D"/>
    <w:rsid w:val="00A41071"/>
    <w:rsid w:val="00A93838"/>
    <w:rsid w:val="00AA63F9"/>
    <w:rsid w:val="00AD46BE"/>
    <w:rsid w:val="00AD5D9A"/>
    <w:rsid w:val="00AD638B"/>
    <w:rsid w:val="00AE3EC4"/>
    <w:rsid w:val="00AE4DA8"/>
    <w:rsid w:val="00AF2986"/>
    <w:rsid w:val="00AF572B"/>
    <w:rsid w:val="00AF6091"/>
    <w:rsid w:val="00B038F2"/>
    <w:rsid w:val="00B106E0"/>
    <w:rsid w:val="00B12DE6"/>
    <w:rsid w:val="00B20EB1"/>
    <w:rsid w:val="00B47DAE"/>
    <w:rsid w:val="00B52471"/>
    <w:rsid w:val="00B7144D"/>
    <w:rsid w:val="00B754BC"/>
    <w:rsid w:val="00B77580"/>
    <w:rsid w:val="00B87ED3"/>
    <w:rsid w:val="00B9618A"/>
    <w:rsid w:val="00BA0EC0"/>
    <w:rsid w:val="00BA1CF8"/>
    <w:rsid w:val="00BC0434"/>
    <w:rsid w:val="00BC42B5"/>
    <w:rsid w:val="00BC7A1B"/>
    <w:rsid w:val="00BE7C15"/>
    <w:rsid w:val="00BF0555"/>
    <w:rsid w:val="00BF20CA"/>
    <w:rsid w:val="00BF5DE5"/>
    <w:rsid w:val="00BF5E85"/>
    <w:rsid w:val="00C15B34"/>
    <w:rsid w:val="00C1730E"/>
    <w:rsid w:val="00C25D12"/>
    <w:rsid w:val="00C45A71"/>
    <w:rsid w:val="00C46F16"/>
    <w:rsid w:val="00C6541C"/>
    <w:rsid w:val="00C71BAD"/>
    <w:rsid w:val="00C769B4"/>
    <w:rsid w:val="00C83D40"/>
    <w:rsid w:val="00C863DB"/>
    <w:rsid w:val="00C97AFB"/>
    <w:rsid w:val="00CA0F48"/>
    <w:rsid w:val="00CC34AA"/>
    <w:rsid w:val="00CD1E95"/>
    <w:rsid w:val="00CD4C27"/>
    <w:rsid w:val="00CE3CFF"/>
    <w:rsid w:val="00CE5432"/>
    <w:rsid w:val="00CF32BE"/>
    <w:rsid w:val="00CF7284"/>
    <w:rsid w:val="00D043D0"/>
    <w:rsid w:val="00D050C4"/>
    <w:rsid w:val="00D07666"/>
    <w:rsid w:val="00D07774"/>
    <w:rsid w:val="00D07B15"/>
    <w:rsid w:val="00D20641"/>
    <w:rsid w:val="00D23044"/>
    <w:rsid w:val="00D316D7"/>
    <w:rsid w:val="00D33692"/>
    <w:rsid w:val="00D47841"/>
    <w:rsid w:val="00D826A6"/>
    <w:rsid w:val="00D83CA2"/>
    <w:rsid w:val="00D9707B"/>
    <w:rsid w:val="00DA2851"/>
    <w:rsid w:val="00DB1B13"/>
    <w:rsid w:val="00DB5284"/>
    <w:rsid w:val="00DC06FD"/>
    <w:rsid w:val="00DC28A4"/>
    <w:rsid w:val="00DE21EC"/>
    <w:rsid w:val="00DE32B5"/>
    <w:rsid w:val="00DE786D"/>
    <w:rsid w:val="00DF1907"/>
    <w:rsid w:val="00E12BD8"/>
    <w:rsid w:val="00E22453"/>
    <w:rsid w:val="00E23718"/>
    <w:rsid w:val="00E23779"/>
    <w:rsid w:val="00E42439"/>
    <w:rsid w:val="00E44314"/>
    <w:rsid w:val="00E469B2"/>
    <w:rsid w:val="00E5261E"/>
    <w:rsid w:val="00E72CC0"/>
    <w:rsid w:val="00E7440E"/>
    <w:rsid w:val="00E942C2"/>
    <w:rsid w:val="00ED73D0"/>
    <w:rsid w:val="00EE0907"/>
    <w:rsid w:val="00EF3C3D"/>
    <w:rsid w:val="00F151F0"/>
    <w:rsid w:val="00F17B09"/>
    <w:rsid w:val="00F26803"/>
    <w:rsid w:val="00F42226"/>
    <w:rsid w:val="00F553ED"/>
    <w:rsid w:val="00F73865"/>
    <w:rsid w:val="00F8205C"/>
    <w:rsid w:val="00F84B11"/>
    <w:rsid w:val="00FA2928"/>
    <w:rsid w:val="00FA4E69"/>
    <w:rsid w:val="00FB2AD7"/>
    <w:rsid w:val="00FC4B9E"/>
    <w:rsid w:val="00FC5F42"/>
    <w:rsid w:val="00FD395E"/>
    <w:rsid w:val="00FD7416"/>
    <w:rsid w:val="00FF73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C5B5F"/>
  <w15:chartTrackingRefBased/>
  <w15:docId w15:val="{5DA14978-DC5A-4B78-95C2-7093E26F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30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62604"/>
    <w:pPr>
      <w:spacing w:after="0" w:line="240" w:lineRule="auto"/>
      <w:ind w:left="720"/>
      <w:contextualSpacing/>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66260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662604"/>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662604"/>
    <w:rPr>
      <w:vertAlign w:val="superscript"/>
    </w:rPr>
  </w:style>
  <w:style w:type="table" w:styleId="Tabelacomgrade">
    <w:name w:val="Table Grid"/>
    <w:basedOn w:val="Tabelanormal"/>
    <w:uiPriority w:val="59"/>
    <w:rsid w:val="00AD5D9A"/>
    <w:pPr>
      <w:spacing w:after="0" w:line="240" w:lineRule="auto"/>
    </w:pPr>
    <w:rPr>
      <w:rFonts w:ascii="Arial" w:hAnsi="Arial" w:cs="Arial"/>
      <w:b/>
      <w:sz w:val="24"/>
      <w:szCs w:val="24"/>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30B19"/>
    <w:rPr>
      <w:color w:val="0563C1" w:themeColor="hyperlink"/>
      <w:u w:val="single"/>
    </w:rPr>
  </w:style>
  <w:style w:type="character" w:customStyle="1" w:styleId="ts-alignment-element">
    <w:name w:val="ts-alignment-element"/>
    <w:basedOn w:val="Fontepargpadro"/>
    <w:rsid w:val="009E5AAF"/>
  </w:style>
  <w:style w:type="character" w:customStyle="1" w:styleId="orcid-id-https">
    <w:name w:val="orcid-id-https"/>
    <w:basedOn w:val="Fontepargpadro"/>
    <w:rsid w:val="009E5AAF"/>
  </w:style>
  <w:style w:type="character" w:customStyle="1" w:styleId="MenoPendente1">
    <w:name w:val="Menção Pendente1"/>
    <w:basedOn w:val="Fontepargpadro"/>
    <w:uiPriority w:val="99"/>
    <w:semiHidden/>
    <w:unhideWhenUsed/>
    <w:rsid w:val="009E5AAF"/>
    <w:rPr>
      <w:color w:val="605E5C"/>
      <w:shd w:val="clear" w:color="auto" w:fill="E1DFDD"/>
    </w:rPr>
  </w:style>
  <w:style w:type="paragraph" w:styleId="NormalWeb">
    <w:name w:val="Normal (Web)"/>
    <w:basedOn w:val="Normal"/>
    <w:uiPriority w:val="99"/>
    <w:semiHidden/>
    <w:unhideWhenUsed/>
    <w:rsid w:val="005A41A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0EC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0EC0"/>
    <w:rPr>
      <w:rFonts w:ascii="Segoe UI" w:hAnsi="Segoe UI" w:cs="Segoe UI"/>
      <w:sz w:val="18"/>
      <w:szCs w:val="18"/>
    </w:rPr>
  </w:style>
  <w:style w:type="character" w:styleId="Refdecomentrio">
    <w:name w:val="annotation reference"/>
    <w:basedOn w:val="Fontepargpadro"/>
    <w:uiPriority w:val="99"/>
    <w:semiHidden/>
    <w:unhideWhenUsed/>
    <w:rsid w:val="00A41071"/>
    <w:rPr>
      <w:sz w:val="16"/>
      <w:szCs w:val="16"/>
    </w:rPr>
  </w:style>
  <w:style w:type="paragraph" w:styleId="Textodecomentrio">
    <w:name w:val="annotation text"/>
    <w:basedOn w:val="Normal"/>
    <w:link w:val="TextodecomentrioChar"/>
    <w:uiPriority w:val="99"/>
    <w:unhideWhenUsed/>
    <w:rsid w:val="00A41071"/>
    <w:pPr>
      <w:spacing w:line="240" w:lineRule="auto"/>
    </w:pPr>
    <w:rPr>
      <w:sz w:val="20"/>
      <w:szCs w:val="20"/>
    </w:rPr>
  </w:style>
  <w:style w:type="character" w:customStyle="1" w:styleId="TextodecomentrioChar">
    <w:name w:val="Texto de comentário Char"/>
    <w:basedOn w:val="Fontepargpadro"/>
    <w:link w:val="Textodecomentrio"/>
    <w:uiPriority w:val="99"/>
    <w:rsid w:val="00A41071"/>
    <w:rPr>
      <w:sz w:val="20"/>
      <w:szCs w:val="20"/>
    </w:rPr>
  </w:style>
  <w:style w:type="paragraph" w:styleId="Assuntodocomentrio">
    <w:name w:val="annotation subject"/>
    <w:basedOn w:val="Textodecomentrio"/>
    <w:next w:val="Textodecomentrio"/>
    <w:link w:val="AssuntodocomentrioChar"/>
    <w:uiPriority w:val="99"/>
    <w:semiHidden/>
    <w:unhideWhenUsed/>
    <w:rsid w:val="00A41071"/>
    <w:rPr>
      <w:b/>
      <w:bCs/>
    </w:rPr>
  </w:style>
  <w:style w:type="character" w:customStyle="1" w:styleId="AssuntodocomentrioChar">
    <w:name w:val="Assunto do comentário Char"/>
    <w:basedOn w:val="TextodecomentrioChar"/>
    <w:link w:val="Assuntodocomentrio"/>
    <w:uiPriority w:val="99"/>
    <w:semiHidden/>
    <w:rsid w:val="00A410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56355">
      <w:bodyDiv w:val="1"/>
      <w:marLeft w:val="0"/>
      <w:marRight w:val="0"/>
      <w:marTop w:val="0"/>
      <w:marBottom w:val="0"/>
      <w:divBdr>
        <w:top w:val="none" w:sz="0" w:space="0" w:color="auto"/>
        <w:left w:val="none" w:sz="0" w:space="0" w:color="auto"/>
        <w:bottom w:val="none" w:sz="0" w:space="0" w:color="auto"/>
        <w:right w:val="none" w:sz="0" w:space="0" w:color="auto"/>
      </w:divBdr>
      <w:divsChild>
        <w:div w:id="190001890">
          <w:marLeft w:val="0"/>
          <w:marRight w:val="0"/>
          <w:marTop w:val="0"/>
          <w:marBottom w:val="0"/>
          <w:divBdr>
            <w:top w:val="none" w:sz="0" w:space="0" w:color="auto"/>
            <w:left w:val="none" w:sz="0" w:space="0" w:color="auto"/>
            <w:bottom w:val="none" w:sz="0" w:space="0" w:color="auto"/>
            <w:right w:val="none" w:sz="0" w:space="0" w:color="auto"/>
          </w:divBdr>
          <w:divsChild>
            <w:div w:id="1880241006">
              <w:marLeft w:val="0"/>
              <w:marRight w:val="0"/>
              <w:marTop w:val="0"/>
              <w:marBottom w:val="0"/>
              <w:divBdr>
                <w:top w:val="none" w:sz="0" w:space="0" w:color="auto"/>
                <w:left w:val="none" w:sz="0" w:space="0" w:color="auto"/>
                <w:bottom w:val="none" w:sz="0" w:space="0" w:color="auto"/>
                <w:right w:val="none" w:sz="0" w:space="0" w:color="auto"/>
              </w:divBdr>
              <w:divsChild>
                <w:div w:id="252013098">
                  <w:marLeft w:val="0"/>
                  <w:marRight w:val="0"/>
                  <w:marTop w:val="0"/>
                  <w:marBottom w:val="0"/>
                  <w:divBdr>
                    <w:top w:val="none" w:sz="0" w:space="0" w:color="auto"/>
                    <w:left w:val="none" w:sz="0" w:space="0" w:color="auto"/>
                    <w:bottom w:val="none" w:sz="0" w:space="0" w:color="auto"/>
                    <w:right w:val="none" w:sz="0" w:space="0" w:color="auto"/>
                  </w:divBdr>
                  <w:divsChild>
                    <w:div w:id="1642299334">
                      <w:marLeft w:val="0"/>
                      <w:marRight w:val="0"/>
                      <w:marTop w:val="0"/>
                      <w:marBottom w:val="0"/>
                      <w:divBdr>
                        <w:top w:val="none" w:sz="0" w:space="0" w:color="auto"/>
                        <w:left w:val="none" w:sz="0" w:space="0" w:color="auto"/>
                        <w:bottom w:val="none" w:sz="0" w:space="0" w:color="auto"/>
                        <w:right w:val="none" w:sz="0" w:space="0" w:color="auto"/>
                      </w:divBdr>
                      <w:divsChild>
                        <w:div w:id="209390845">
                          <w:marLeft w:val="0"/>
                          <w:marRight w:val="0"/>
                          <w:marTop w:val="0"/>
                          <w:marBottom w:val="0"/>
                          <w:divBdr>
                            <w:top w:val="none" w:sz="0" w:space="0" w:color="auto"/>
                            <w:left w:val="none" w:sz="0" w:space="0" w:color="auto"/>
                            <w:bottom w:val="none" w:sz="0" w:space="0" w:color="auto"/>
                            <w:right w:val="none" w:sz="0" w:space="0" w:color="auto"/>
                          </w:divBdr>
                          <w:divsChild>
                            <w:div w:id="1970013271">
                              <w:marLeft w:val="0"/>
                              <w:marRight w:val="0"/>
                              <w:marTop w:val="0"/>
                              <w:marBottom w:val="0"/>
                              <w:divBdr>
                                <w:top w:val="none" w:sz="0" w:space="0" w:color="auto"/>
                                <w:left w:val="none" w:sz="0" w:space="0" w:color="auto"/>
                                <w:bottom w:val="none" w:sz="0" w:space="0" w:color="auto"/>
                                <w:right w:val="none" w:sz="0" w:space="0" w:color="auto"/>
                              </w:divBdr>
                              <w:divsChild>
                                <w:div w:id="1029647102">
                                  <w:marLeft w:val="0"/>
                                  <w:marRight w:val="0"/>
                                  <w:marTop w:val="0"/>
                                  <w:marBottom w:val="0"/>
                                  <w:divBdr>
                                    <w:top w:val="none" w:sz="0" w:space="0" w:color="auto"/>
                                    <w:left w:val="none" w:sz="0" w:space="0" w:color="auto"/>
                                    <w:bottom w:val="none" w:sz="0" w:space="0" w:color="auto"/>
                                    <w:right w:val="none" w:sz="0" w:space="0" w:color="auto"/>
                                  </w:divBdr>
                                  <w:divsChild>
                                    <w:div w:id="1002122598">
                                      <w:marLeft w:val="0"/>
                                      <w:marRight w:val="0"/>
                                      <w:marTop w:val="0"/>
                                      <w:marBottom w:val="0"/>
                                      <w:divBdr>
                                        <w:top w:val="none" w:sz="0" w:space="0" w:color="auto"/>
                                        <w:left w:val="none" w:sz="0" w:space="0" w:color="auto"/>
                                        <w:bottom w:val="none" w:sz="0" w:space="0" w:color="auto"/>
                                        <w:right w:val="none" w:sz="0" w:space="0" w:color="auto"/>
                                      </w:divBdr>
                                      <w:divsChild>
                                        <w:div w:id="2074309431">
                                          <w:marLeft w:val="0"/>
                                          <w:marRight w:val="0"/>
                                          <w:marTop w:val="0"/>
                                          <w:marBottom w:val="0"/>
                                          <w:divBdr>
                                            <w:top w:val="none" w:sz="0" w:space="0" w:color="auto"/>
                                            <w:left w:val="none" w:sz="0" w:space="0" w:color="auto"/>
                                            <w:bottom w:val="none" w:sz="0" w:space="0" w:color="auto"/>
                                            <w:right w:val="none" w:sz="0" w:space="0" w:color="auto"/>
                                          </w:divBdr>
                                          <w:divsChild>
                                            <w:div w:id="1457942119">
                                              <w:marLeft w:val="0"/>
                                              <w:marRight w:val="0"/>
                                              <w:marTop w:val="0"/>
                                              <w:marBottom w:val="0"/>
                                              <w:divBdr>
                                                <w:top w:val="none" w:sz="0" w:space="0" w:color="auto"/>
                                                <w:left w:val="none" w:sz="0" w:space="0" w:color="auto"/>
                                                <w:bottom w:val="none" w:sz="0" w:space="0" w:color="auto"/>
                                                <w:right w:val="none" w:sz="0" w:space="0" w:color="auto"/>
                                              </w:divBdr>
                                              <w:divsChild>
                                                <w:div w:id="1969897916">
                                                  <w:marLeft w:val="0"/>
                                                  <w:marRight w:val="0"/>
                                                  <w:marTop w:val="0"/>
                                                  <w:marBottom w:val="0"/>
                                                  <w:divBdr>
                                                    <w:top w:val="none" w:sz="0" w:space="0" w:color="auto"/>
                                                    <w:left w:val="none" w:sz="0" w:space="0" w:color="auto"/>
                                                    <w:bottom w:val="none" w:sz="0" w:space="0" w:color="auto"/>
                                                    <w:right w:val="none" w:sz="0" w:space="0" w:color="auto"/>
                                                  </w:divBdr>
                                                  <w:divsChild>
                                                    <w:div w:id="1028095431">
                                                      <w:marLeft w:val="0"/>
                                                      <w:marRight w:val="0"/>
                                                      <w:marTop w:val="0"/>
                                                      <w:marBottom w:val="0"/>
                                                      <w:divBdr>
                                                        <w:top w:val="none" w:sz="0" w:space="0" w:color="auto"/>
                                                        <w:left w:val="none" w:sz="0" w:space="0" w:color="auto"/>
                                                        <w:bottom w:val="none" w:sz="0" w:space="0" w:color="auto"/>
                                                        <w:right w:val="none" w:sz="0" w:space="0" w:color="auto"/>
                                                      </w:divBdr>
                                                      <w:divsChild>
                                                        <w:div w:id="1856073584">
                                                          <w:marLeft w:val="0"/>
                                                          <w:marRight w:val="0"/>
                                                          <w:marTop w:val="0"/>
                                                          <w:marBottom w:val="0"/>
                                                          <w:divBdr>
                                                            <w:top w:val="none" w:sz="0" w:space="0" w:color="auto"/>
                                                            <w:left w:val="none" w:sz="0" w:space="0" w:color="auto"/>
                                                            <w:bottom w:val="none" w:sz="0" w:space="0" w:color="auto"/>
                                                            <w:right w:val="none" w:sz="0" w:space="0" w:color="auto"/>
                                                          </w:divBdr>
                                                          <w:divsChild>
                                                            <w:div w:id="1841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057654">
      <w:bodyDiv w:val="1"/>
      <w:marLeft w:val="0"/>
      <w:marRight w:val="0"/>
      <w:marTop w:val="0"/>
      <w:marBottom w:val="0"/>
      <w:divBdr>
        <w:top w:val="none" w:sz="0" w:space="0" w:color="auto"/>
        <w:left w:val="none" w:sz="0" w:space="0" w:color="auto"/>
        <w:bottom w:val="none" w:sz="0" w:space="0" w:color="auto"/>
        <w:right w:val="none" w:sz="0" w:space="0" w:color="auto"/>
      </w:divBdr>
    </w:div>
    <w:div w:id="728116069">
      <w:bodyDiv w:val="1"/>
      <w:marLeft w:val="0"/>
      <w:marRight w:val="0"/>
      <w:marTop w:val="0"/>
      <w:marBottom w:val="0"/>
      <w:divBdr>
        <w:top w:val="none" w:sz="0" w:space="0" w:color="auto"/>
        <w:left w:val="none" w:sz="0" w:space="0" w:color="auto"/>
        <w:bottom w:val="none" w:sz="0" w:space="0" w:color="auto"/>
        <w:right w:val="none" w:sz="0" w:space="0" w:color="auto"/>
      </w:divBdr>
    </w:div>
    <w:div w:id="844396749">
      <w:bodyDiv w:val="1"/>
      <w:marLeft w:val="0"/>
      <w:marRight w:val="0"/>
      <w:marTop w:val="0"/>
      <w:marBottom w:val="0"/>
      <w:divBdr>
        <w:top w:val="none" w:sz="0" w:space="0" w:color="auto"/>
        <w:left w:val="none" w:sz="0" w:space="0" w:color="auto"/>
        <w:bottom w:val="none" w:sz="0" w:space="0" w:color="auto"/>
        <w:right w:val="none" w:sz="0" w:space="0" w:color="auto"/>
      </w:divBdr>
      <w:divsChild>
        <w:div w:id="1376347212">
          <w:marLeft w:val="0"/>
          <w:marRight w:val="0"/>
          <w:marTop w:val="0"/>
          <w:marBottom w:val="0"/>
          <w:divBdr>
            <w:top w:val="none" w:sz="0" w:space="0" w:color="auto"/>
            <w:left w:val="none" w:sz="0" w:space="0" w:color="auto"/>
            <w:bottom w:val="none" w:sz="0" w:space="0" w:color="auto"/>
            <w:right w:val="none" w:sz="0" w:space="0" w:color="auto"/>
          </w:divBdr>
        </w:div>
        <w:div w:id="1704138491">
          <w:marLeft w:val="0"/>
          <w:marRight w:val="0"/>
          <w:marTop w:val="0"/>
          <w:marBottom w:val="0"/>
          <w:divBdr>
            <w:top w:val="none" w:sz="0" w:space="0" w:color="auto"/>
            <w:left w:val="none" w:sz="0" w:space="0" w:color="auto"/>
            <w:bottom w:val="none" w:sz="0" w:space="0" w:color="auto"/>
            <w:right w:val="none" w:sz="0" w:space="0" w:color="auto"/>
          </w:divBdr>
        </w:div>
        <w:div w:id="623777313">
          <w:marLeft w:val="0"/>
          <w:marRight w:val="0"/>
          <w:marTop w:val="0"/>
          <w:marBottom w:val="0"/>
          <w:divBdr>
            <w:top w:val="none" w:sz="0" w:space="0" w:color="auto"/>
            <w:left w:val="none" w:sz="0" w:space="0" w:color="auto"/>
            <w:bottom w:val="none" w:sz="0" w:space="0" w:color="auto"/>
            <w:right w:val="none" w:sz="0" w:space="0" w:color="auto"/>
          </w:divBdr>
        </w:div>
        <w:div w:id="2092769397">
          <w:marLeft w:val="0"/>
          <w:marRight w:val="0"/>
          <w:marTop w:val="0"/>
          <w:marBottom w:val="0"/>
          <w:divBdr>
            <w:top w:val="none" w:sz="0" w:space="0" w:color="auto"/>
            <w:left w:val="none" w:sz="0" w:space="0" w:color="auto"/>
            <w:bottom w:val="none" w:sz="0" w:space="0" w:color="auto"/>
            <w:right w:val="none" w:sz="0" w:space="0" w:color="auto"/>
          </w:divBdr>
        </w:div>
        <w:div w:id="804199069">
          <w:marLeft w:val="0"/>
          <w:marRight w:val="0"/>
          <w:marTop w:val="0"/>
          <w:marBottom w:val="0"/>
          <w:divBdr>
            <w:top w:val="none" w:sz="0" w:space="0" w:color="auto"/>
            <w:left w:val="none" w:sz="0" w:space="0" w:color="auto"/>
            <w:bottom w:val="none" w:sz="0" w:space="0" w:color="auto"/>
            <w:right w:val="none" w:sz="0" w:space="0" w:color="auto"/>
          </w:divBdr>
        </w:div>
        <w:div w:id="40593185">
          <w:marLeft w:val="0"/>
          <w:marRight w:val="0"/>
          <w:marTop w:val="0"/>
          <w:marBottom w:val="0"/>
          <w:divBdr>
            <w:top w:val="none" w:sz="0" w:space="0" w:color="auto"/>
            <w:left w:val="none" w:sz="0" w:space="0" w:color="auto"/>
            <w:bottom w:val="none" w:sz="0" w:space="0" w:color="auto"/>
            <w:right w:val="none" w:sz="0" w:space="0" w:color="auto"/>
          </w:divBdr>
        </w:div>
        <w:div w:id="2094618137">
          <w:marLeft w:val="0"/>
          <w:marRight w:val="0"/>
          <w:marTop w:val="0"/>
          <w:marBottom w:val="0"/>
          <w:divBdr>
            <w:top w:val="none" w:sz="0" w:space="0" w:color="auto"/>
            <w:left w:val="none" w:sz="0" w:space="0" w:color="auto"/>
            <w:bottom w:val="none" w:sz="0" w:space="0" w:color="auto"/>
            <w:right w:val="none" w:sz="0" w:space="0" w:color="auto"/>
          </w:divBdr>
        </w:div>
        <w:div w:id="471292455">
          <w:marLeft w:val="0"/>
          <w:marRight w:val="0"/>
          <w:marTop w:val="0"/>
          <w:marBottom w:val="0"/>
          <w:divBdr>
            <w:top w:val="none" w:sz="0" w:space="0" w:color="auto"/>
            <w:left w:val="none" w:sz="0" w:space="0" w:color="auto"/>
            <w:bottom w:val="none" w:sz="0" w:space="0" w:color="auto"/>
            <w:right w:val="none" w:sz="0" w:space="0" w:color="auto"/>
          </w:divBdr>
        </w:div>
        <w:div w:id="918059321">
          <w:marLeft w:val="0"/>
          <w:marRight w:val="0"/>
          <w:marTop w:val="0"/>
          <w:marBottom w:val="0"/>
          <w:divBdr>
            <w:top w:val="none" w:sz="0" w:space="0" w:color="auto"/>
            <w:left w:val="none" w:sz="0" w:space="0" w:color="auto"/>
            <w:bottom w:val="none" w:sz="0" w:space="0" w:color="auto"/>
            <w:right w:val="none" w:sz="0" w:space="0" w:color="auto"/>
          </w:divBdr>
        </w:div>
        <w:div w:id="844325966">
          <w:marLeft w:val="0"/>
          <w:marRight w:val="0"/>
          <w:marTop w:val="0"/>
          <w:marBottom w:val="0"/>
          <w:divBdr>
            <w:top w:val="none" w:sz="0" w:space="0" w:color="auto"/>
            <w:left w:val="none" w:sz="0" w:space="0" w:color="auto"/>
            <w:bottom w:val="none" w:sz="0" w:space="0" w:color="auto"/>
            <w:right w:val="none" w:sz="0" w:space="0" w:color="auto"/>
          </w:divBdr>
        </w:div>
        <w:div w:id="407074209">
          <w:marLeft w:val="0"/>
          <w:marRight w:val="0"/>
          <w:marTop w:val="0"/>
          <w:marBottom w:val="0"/>
          <w:divBdr>
            <w:top w:val="none" w:sz="0" w:space="0" w:color="auto"/>
            <w:left w:val="none" w:sz="0" w:space="0" w:color="auto"/>
            <w:bottom w:val="none" w:sz="0" w:space="0" w:color="auto"/>
            <w:right w:val="none" w:sz="0" w:space="0" w:color="auto"/>
          </w:divBdr>
        </w:div>
        <w:div w:id="1088234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rgeocities.com/fporj/Acidade.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2.esporte.gov.br/institucional/historico.js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8B50A-6AFB-40C3-B514-622313A0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2515</TotalTime>
  <Pages>20</Pages>
  <Words>6040</Words>
  <Characters>32616</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fabiane deitos emmerich</dc:creator>
  <cp:keywords/>
  <dc:description/>
  <cp:lastModifiedBy>Inara Pagnussat</cp:lastModifiedBy>
  <cp:revision>21</cp:revision>
  <cp:lastPrinted>2019-10-17T18:26:00Z</cp:lastPrinted>
  <dcterms:created xsi:type="dcterms:W3CDTF">2020-05-24T23:48:00Z</dcterms:created>
  <dcterms:modified xsi:type="dcterms:W3CDTF">2020-06-08T19:19:00Z</dcterms:modified>
</cp:coreProperties>
</file>